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E" w:rsidRPr="00A56BD5" w:rsidRDefault="002C42CE" w:rsidP="002C42C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2C42CE" w:rsidRDefault="002C42CE" w:rsidP="002C42CE">
      <w:pPr>
        <w:jc w:val="center"/>
      </w:pPr>
      <w:r>
        <w:rPr>
          <w:noProof/>
          <w:lang w:val="es-CL" w:eastAsia="es-CL"/>
        </w:rPr>
        <w:drawing>
          <wp:inline distT="0" distB="0" distL="0" distR="0">
            <wp:extent cx="16192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BASES CONCURSO </w:t>
      </w:r>
      <w:r w:rsidRPr="00931C04">
        <w:rPr>
          <w:rFonts w:ascii="Book Antiqua" w:hAnsi="Book Antiqua"/>
          <w:sz w:val="22"/>
          <w:szCs w:val="22"/>
        </w:rPr>
        <w:t xml:space="preserve">INVESTIGADORES </w:t>
      </w:r>
      <w:r w:rsidR="00731B0B" w:rsidRPr="00931C04">
        <w:rPr>
          <w:rFonts w:ascii="Book Antiqua" w:hAnsi="Book Antiqua"/>
          <w:sz w:val="22"/>
          <w:szCs w:val="22"/>
        </w:rPr>
        <w:t xml:space="preserve">JÓVENES </w:t>
      </w:r>
      <w:r w:rsidR="00567C87" w:rsidRPr="00931C04">
        <w:rPr>
          <w:rFonts w:ascii="Book Antiqua" w:hAnsi="Book Antiqua"/>
          <w:sz w:val="22"/>
          <w:szCs w:val="22"/>
        </w:rPr>
        <w:t>201</w:t>
      </w:r>
      <w:r w:rsidR="00731B0B" w:rsidRPr="00931C04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 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DE LA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FACULTAD DE CIENCIAS SOCIALES</w:t>
      </w:r>
    </w:p>
    <w:p w:rsidR="002C42CE" w:rsidRPr="00A56BD5" w:rsidRDefault="002C42CE" w:rsidP="002C42CE">
      <w:pPr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Preámbulo</w:t>
      </w:r>
    </w:p>
    <w:p w:rsidR="002C42CE" w:rsidRPr="00A56BD5" w:rsidRDefault="002C42CE" w:rsidP="002C42CE">
      <w:pPr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Las siguientes Bases regulan el proceso de postulación, selección e implementación de proyectos </w:t>
      </w:r>
      <w:r w:rsidRPr="00931C04">
        <w:rPr>
          <w:rFonts w:ascii="Book Antiqua" w:hAnsi="Book Antiqua"/>
          <w:sz w:val="22"/>
          <w:szCs w:val="22"/>
        </w:rPr>
        <w:t xml:space="preserve">de investigadores </w:t>
      </w:r>
      <w:r w:rsidR="00731B0B" w:rsidRPr="00931C04">
        <w:rPr>
          <w:rFonts w:ascii="Book Antiqua" w:hAnsi="Book Antiqua"/>
          <w:sz w:val="22"/>
          <w:szCs w:val="22"/>
        </w:rPr>
        <w:t xml:space="preserve">jóvenes </w:t>
      </w:r>
      <w:r w:rsidRPr="00931C04">
        <w:rPr>
          <w:rFonts w:ascii="Book Antiqua" w:hAnsi="Book Antiqua"/>
          <w:sz w:val="22"/>
          <w:szCs w:val="22"/>
        </w:rPr>
        <w:t>de la Facultad</w:t>
      </w:r>
      <w:r w:rsidRPr="00A56BD5">
        <w:rPr>
          <w:rFonts w:ascii="Book Antiqua" w:hAnsi="Book Antiqua"/>
          <w:sz w:val="22"/>
          <w:szCs w:val="22"/>
        </w:rPr>
        <w:t xml:space="preserve"> de Ciencias Sociales, y para todos sus efectos, se enmarca en el Reglamento General de la Universidad Alberto Hurtado.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</w:t>
      </w:r>
      <w:r>
        <w:rPr>
          <w:rFonts w:ascii="Book Antiqua" w:hAnsi="Book Antiqua"/>
          <w:sz w:val="22"/>
          <w:szCs w:val="22"/>
        </w:rPr>
        <w:t xml:space="preserve"> es</w:t>
      </w:r>
      <w:r w:rsidRPr="00A56BD5">
        <w:rPr>
          <w:rFonts w:ascii="Book Antiqua" w:hAnsi="Book Antiqua"/>
          <w:sz w:val="22"/>
          <w:szCs w:val="22"/>
        </w:rPr>
        <w:t xml:space="preserve"> una de las seis Facultades de </w:t>
      </w:r>
      <w:smartTag w:uri="urn:schemas-microsoft-com:office:smarttags" w:element="PersonName">
        <w:smartTagPr>
          <w:attr w:name="ProductID" w:val="la Universidad Alberto"/>
        </w:smartTagPr>
        <w:r w:rsidRPr="00A56BD5">
          <w:rPr>
            <w:rFonts w:ascii="Book Antiqua" w:hAnsi="Book Antiqua"/>
            <w:sz w:val="22"/>
            <w:szCs w:val="22"/>
          </w:rPr>
          <w:t>la Universidad Alberto</w:t>
        </w:r>
      </w:smartTag>
      <w:r w:rsidRPr="00A56BD5">
        <w:rPr>
          <w:rFonts w:ascii="Book Antiqua" w:hAnsi="Book Antiqua"/>
          <w:sz w:val="22"/>
          <w:szCs w:val="22"/>
        </w:rPr>
        <w:t xml:space="preserve"> Hurtado. Está integrada por los Departamentos de Ciencia Política y Relaciones Internaci</w:t>
      </w:r>
      <w:r>
        <w:rPr>
          <w:rFonts w:ascii="Book Antiqua" w:hAnsi="Book Antiqua"/>
          <w:sz w:val="22"/>
          <w:szCs w:val="22"/>
        </w:rPr>
        <w:t>onales, Periodismo, Sociología, Trabajo Social, Geografía</w:t>
      </w:r>
      <w:r w:rsidR="00731B0B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Antropología</w:t>
      </w:r>
      <w:r w:rsidR="00931C04">
        <w:rPr>
          <w:rFonts w:ascii="Book Antiqua" w:hAnsi="Book Antiqua"/>
          <w:sz w:val="22"/>
          <w:szCs w:val="22"/>
        </w:rPr>
        <w:t>,</w:t>
      </w:r>
      <w:r w:rsidR="00731B0B">
        <w:rPr>
          <w:rFonts w:ascii="Book Antiqua" w:hAnsi="Book Antiqua"/>
          <w:sz w:val="22"/>
          <w:szCs w:val="22"/>
        </w:rPr>
        <w:t xml:space="preserve"> </w:t>
      </w:r>
      <w:r w:rsidR="00731B0B" w:rsidRPr="00931C04">
        <w:rPr>
          <w:rFonts w:ascii="Book Antiqua" w:hAnsi="Book Antiqua"/>
          <w:sz w:val="22"/>
          <w:szCs w:val="22"/>
        </w:rPr>
        <w:t>Arqueología</w:t>
      </w:r>
      <w:r w:rsidR="00931C04">
        <w:rPr>
          <w:rFonts w:ascii="Book Antiqua" w:hAnsi="Book Antiqua"/>
          <w:sz w:val="22"/>
          <w:szCs w:val="22"/>
        </w:rPr>
        <w:t xml:space="preserve"> y Administración Pública,</w:t>
      </w:r>
      <w:r w:rsidRPr="00931C04">
        <w:rPr>
          <w:rFonts w:ascii="Book Antiqua" w:hAnsi="Book Antiqua"/>
          <w:sz w:val="22"/>
          <w:szCs w:val="22"/>
        </w:rPr>
        <w:t xml:space="preserve"> así</w:t>
      </w:r>
      <w:r w:rsidRPr="00A56BD5">
        <w:rPr>
          <w:rFonts w:ascii="Book Antiqua" w:hAnsi="Book Antiqua"/>
          <w:sz w:val="22"/>
          <w:szCs w:val="22"/>
        </w:rPr>
        <w:t xml:space="preserve"> como </w:t>
      </w:r>
      <w:r w:rsidR="00DC2CAD">
        <w:rPr>
          <w:rFonts w:ascii="Book Antiqua" w:hAnsi="Book Antiqua"/>
          <w:sz w:val="22"/>
          <w:szCs w:val="22"/>
        </w:rPr>
        <w:t xml:space="preserve">por </w:t>
      </w:r>
      <w:r w:rsidRPr="00A56BD5">
        <w:rPr>
          <w:rFonts w:ascii="Book Antiqua" w:hAnsi="Book Antiqua"/>
          <w:sz w:val="22"/>
          <w:szCs w:val="22"/>
        </w:rPr>
        <w:t xml:space="preserve">los centros de investigación  Observatorio Social (OSUAH) y </w:t>
      </w:r>
      <w:r>
        <w:rPr>
          <w:rFonts w:ascii="Book Antiqua" w:hAnsi="Book Antiqua"/>
          <w:sz w:val="22"/>
          <w:szCs w:val="22"/>
        </w:rPr>
        <w:t>el Centro de Investigaciones</w:t>
      </w:r>
      <w:r w:rsidRPr="00A56BD5">
        <w:rPr>
          <w:rFonts w:ascii="Book Antiqua" w:hAnsi="Book Antiqua"/>
          <w:sz w:val="22"/>
          <w:szCs w:val="22"/>
        </w:rPr>
        <w:t xml:space="preserve"> Sociocultural</w:t>
      </w:r>
      <w:r>
        <w:rPr>
          <w:rFonts w:ascii="Book Antiqua" w:hAnsi="Book Antiqua"/>
          <w:sz w:val="22"/>
          <w:szCs w:val="22"/>
        </w:rPr>
        <w:t>es</w:t>
      </w:r>
      <w:r w:rsidRPr="00A56BD5">
        <w:rPr>
          <w:rFonts w:ascii="Book Antiqua" w:hAnsi="Book Antiqua"/>
          <w:sz w:val="22"/>
          <w:szCs w:val="22"/>
        </w:rPr>
        <w:t xml:space="preserve"> (CISOC). La Facultad está representada en el Consejo Académico por su Decan</w:t>
      </w:r>
      <w:r w:rsidR="00731B0B">
        <w:rPr>
          <w:rFonts w:ascii="Book Antiqua" w:hAnsi="Book Antiqua"/>
          <w:sz w:val="22"/>
          <w:szCs w:val="22"/>
        </w:rPr>
        <w:t>o</w:t>
      </w:r>
      <w:r w:rsidRPr="00A56BD5">
        <w:rPr>
          <w:rFonts w:ascii="Book Antiqua" w:hAnsi="Book Antiqua"/>
          <w:sz w:val="22"/>
          <w:szCs w:val="22"/>
        </w:rPr>
        <w:t xml:space="preserve"> e integrada en el Consejo de Facultad por los directores de departamentos y centros, quienes son los responsables de dar ejecución a este procedimiento y eventuales modificaciones.</w:t>
      </w: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1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Objeto del procedimiento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Regular el proceso de postulación, selección, asignación de fondos e implementación de proyectos de investigadores </w:t>
      </w:r>
      <w:r w:rsidR="001B032A" w:rsidRPr="001B032A">
        <w:rPr>
          <w:rFonts w:ascii="Book Antiqua" w:hAnsi="Book Antiqua"/>
          <w:sz w:val="22"/>
          <w:szCs w:val="22"/>
        </w:rPr>
        <w:t xml:space="preserve">jóvenes </w:t>
      </w:r>
      <w:r w:rsidRPr="00A56BD5">
        <w:rPr>
          <w:rFonts w:ascii="Book Antiqua" w:hAnsi="Book Antiqua"/>
          <w:sz w:val="22"/>
          <w:szCs w:val="22"/>
        </w:rPr>
        <w:t>de la Facultad de Ciencias Sociales de la Universidad Alberto Hurtado.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2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Vigencia del procedimiento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Este procedimiento entra en vigencia, por un plazo indefinido, con su publicación </w:t>
      </w:r>
      <w:r w:rsidR="00FB02C7" w:rsidRPr="00931C04">
        <w:rPr>
          <w:rFonts w:ascii="Book Antiqua" w:hAnsi="Book Antiqua"/>
          <w:sz w:val="22"/>
          <w:szCs w:val="22"/>
          <w:lang w:val="es-ES_tradnl"/>
        </w:rPr>
        <w:t xml:space="preserve">el </w:t>
      </w:r>
      <w:r w:rsidR="00C47831" w:rsidRPr="00931C04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DB0B2D" w:rsidRPr="00931C04">
        <w:rPr>
          <w:rFonts w:ascii="Book Antiqua" w:hAnsi="Book Antiqua"/>
          <w:sz w:val="22"/>
          <w:szCs w:val="22"/>
          <w:lang w:val="es-ES_tradnl"/>
        </w:rPr>
        <w:t>16</w:t>
      </w:r>
      <w:r w:rsidR="00C47831" w:rsidRPr="00931C04">
        <w:rPr>
          <w:rFonts w:ascii="Book Antiqua" w:hAnsi="Book Antiqua"/>
          <w:sz w:val="22"/>
          <w:szCs w:val="22"/>
          <w:lang w:val="es-ES_tradnl"/>
        </w:rPr>
        <w:t xml:space="preserve"> de </w:t>
      </w:r>
      <w:r w:rsidR="00DC6027" w:rsidRPr="00931C04">
        <w:rPr>
          <w:rFonts w:ascii="Book Antiqua" w:hAnsi="Book Antiqua"/>
          <w:sz w:val="22"/>
          <w:szCs w:val="22"/>
          <w:lang w:val="es-ES_tradnl"/>
        </w:rPr>
        <w:t>j</w:t>
      </w:r>
      <w:r w:rsidR="00DB0B2D" w:rsidRPr="00931C04">
        <w:rPr>
          <w:rFonts w:ascii="Book Antiqua" w:hAnsi="Book Antiqua"/>
          <w:sz w:val="22"/>
          <w:szCs w:val="22"/>
          <w:lang w:val="es-ES_tradnl"/>
        </w:rPr>
        <w:t>unio</w:t>
      </w:r>
      <w:r w:rsidR="00C47831" w:rsidRPr="00931C04">
        <w:rPr>
          <w:rFonts w:ascii="Book Antiqua" w:hAnsi="Book Antiqua"/>
          <w:sz w:val="22"/>
          <w:szCs w:val="22"/>
          <w:lang w:val="es-ES_tradnl"/>
        </w:rPr>
        <w:t xml:space="preserve"> de</w:t>
      </w:r>
      <w:r w:rsidR="00FB02C7" w:rsidRPr="00931C04">
        <w:rPr>
          <w:rFonts w:ascii="Book Antiqua" w:hAnsi="Book Antiqua"/>
          <w:sz w:val="22"/>
          <w:szCs w:val="22"/>
          <w:lang w:val="es-ES_tradnl"/>
        </w:rPr>
        <w:t xml:space="preserve"> 201</w:t>
      </w:r>
      <w:r w:rsidR="00DB0B2D" w:rsidRPr="00931C04">
        <w:rPr>
          <w:rFonts w:ascii="Book Antiqua" w:hAnsi="Book Antiqua"/>
          <w:sz w:val="22"/>
          <w:szCs w:val="22"/>
          <w:lang w:val="es-ES_tradnl"/>
        </w:rPr>
        <w:t>4</w:t>
      </w:r>
      <w:r w:rsidRPr="00931C04"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931C04">
        <w:rPr>
          <w:rFonts w:ascii="Book Antiqua" w:hAnsi="Book Antiqua"/>
          <w:sz w:val="22"/>
          <w:szCs w:val="22"/>
        </w:rPr>
        <w:t xml:space="preserve">en </w:t>
      </w:r>
      <w:r w:rsidRPr="00931C04">
        <w:rPr>
          <w:rFonts w:ascii="Book Antiqua" w:hAnsi="Book Antiqua"/>
          <w:sz w:val="22"/>
          <w:szCs w:val="22"/>
          <w:lang w:val="es-ES_tradnl"/>
        </w:rPr>
        <w:t>las páginas electrónicas de los departamentos y centros de investigación</w:t>
      </w:r>
      <w:r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A56BD5">
        <w:rPr>
          <w:rFonts w:ascii="Book Antiqua" w:hAnsi="Book Antiqua"/>
          <w:sz w:val="22"/>
          <w:szCs w:val="22"/>
          <w:lang w:val="es-ES_tradnl"/>
        </w:rPr>
        <w:t>de la Facultad de Ciencias Sociales</w:t>
      </w:r>
      <w:r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3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el llamado a concurso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El llamado a concurso se inicia formalmente con la comunicación de la apertura del proceso</w:t>
      </w:r>
      <w:r>
        <w:rPr>
          <w:rFonts w:ascii="Book Antiqua" w:hAnsi="Book Antiqua"/>
          <w:sz w:val="22"/>
          <w:szCs w:val="22"/>
          <w:lang w:val="es-ES_tradnl"/>
        </w:rPr>
        <w:t>,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publicada en las páginas electrónicas de los departamentos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Ciencias Sociales</w:t>
      </w:r>
      <w:r>
        <w:rPr>
          <w:rFonts w:ascii="Book Antiqua" w:hAnsi="Book Antiqua"/>
          <w:sz w:val="22"/>
          <w:szCs w:val="22"/>
          <w:lang w:val="es-ES_tradnl"/>
        </w:rPr>
        <w:t xml:space="preserve"> y sus centros asociados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Una vez abierto el período de postulación, </w:t>
      </w:r>
      <w:smartTag w:uri="urn:schemas-microsoft-com:office:smarttags" w:element="PersonName">
        <w:smartTagPr>
          <w:attr w:name="ProductID" w:val="la Coordinaci￳n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Coordinación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Facultad </w:t>
      </w:r>
      <w:r w:rsidRPr="00E720CE">
        <w:rPr>
          <w:rFonts w:ascii="Book Antiqua" w:hAnsi="Book Antiqua"/>
          <w:sz w:val="22"/>
          <w:szCs w:val="22"/>
          <w:u w:val="single"/>
          <w:lang w:val="es-ES_tradnl"/>
        </w:rPr>
        <w:t>(fccss@uahurtado.cl)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recibirá y responderá solicitudes de información acerca del concurso. </w:t>
      </w:r>
    </w:p>
    <w:p w:rsidR="002C42CE" w:rsidRPr="00C743FF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C743FF">
        <w:rPr>
          <w:rFonts w:ascii="Book Antiqua" w:hAnsi="Book Antiqua"/>
          <w:sz w:val="22"/>
          <w:szCs w:val="22"/>
          <w:lang w:val="es-ES_tradnl"/>
        </w:rPr>
        <w:t xml:space="preserve">El período de postulación </w:t>
      </w:r>
      <w:r w:rsidR="00BE24BB" w:rsidRPr="00C743FF">
        <w:rPr>
          <w:rFonts w:ascii="Book Antiqua" w:hAnsi="Book Antiqua"/>
          <w:sz w:val="22"/>
          <w:szCs w:val="22"/>
          <w:lang w:val="es-ES_tradnl"/>
        </w:rPr>
        <w:t xml:space="preserve">es desde el </w:t>
      </w:r>
      <w:r w:rsidR="00FB02C7" w:rsidRPr="00C743FF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DC6027" w:rsidRPr="00C743FF">
        <w:rPr>
          <w:rFonts w:ascii="Book Antiqua" w:hAnsi="Book Antiqua"/>
          <w:sz w:val="22"/>
          <w:szCs w:val="22"/>
          <w:lang w:val="es-ES_tradnl"/>
        </w:rPr>
        <w:t>16</w:t>
      </w:r>
      <w:r w:rsidR="00BE24BB" w:rsidRPr="00C743FF">
        <w:rPr>
          <w:rFonts w:ascii="Book Antiqua" w:hAnsi="Book Antiqua"/>
          <w:sz w:val="22"/>
          <w:szCs w:val="22"/>
          <w:lang w:val="es-ES_tradnl"/>
        </w:rPr>
        <w:t xml:space="preserve"> de junio hasta </w:t>
      </w:r>
      <w:r w:rsidR="00FB02C7" w:rsidRPr="00C743FF">
        <w:rPr>
          <w:rFonts w:ascii="Book Antiqua" w:hAnsi="Book Antiqua"/>
          <w:sz w:val="22"/>
          <w:szCs w:val="22"/>
          <w:lang w:val="es-ES_tradnl"/>
        </w:rPr>
        <w:t xml:space="preserve">el </w:t>
      </w:r>
      <w:r w:rsidR="00DC6027" w:rsidRPr="00C743FF">
        <w:rPr>
          <w:rFonts w:ascii="Book Antiqua" w:hAnsi="Book Antiqua"/>
          <w:sz w:val="22"/>
          <w:szCs w:val="22"/>
          <w:lang w:val="es-ES_tradnl"/>
        </w:rPr>
        <w:t>30</w:t>
      </w:r>
      <w:r w:rsidR="00FB02C7" w:rsidRPr="00C743FF">
        <w:rPr>
          <w:rFonts w:ascii="Book Antiqua" w:hAnsi="Book Antiqua"/>
          <w:sz w:val="22"/>
          <w:szCs w:val="22"/>
          <w:lang w:val="es-ES_tradnl"/>
        </w:rPr>
        <w:t xml:space="preserve"> </w:t>
      </w:r>
      <w:r w:rsidR="00BC7C17" w:rsidRPr="00C743FF">
        <w:rPr>
          <w:rFonts w:ascii="Book Antiqua" w:hAnsi="Book Antiqua"/>
          <w:sz w:val="22"/>
          <w:szCs w:val="22"/>
          <w:lang w:val="es-ES_tradnl"/>
        </w:rPr>
        <w:t xml:space="preserve">de </w:t>
      </w:r>
      <w:r w:rsidR="00DC6027" w:rsidRPr="00C743FF">
        <w:rPr>
          <w:rFonts w:ascii="Book Antiqua" w:hAnsi="Book Antiqua"/>
          <w:sz w:val="22"/>
          <w:szCs w:val="22"/>
          <w:lang w:val="es-ES_tradnl"/>
        </w:rPr>
        <w:t>julio</w:t>
      </w:r>
      <w:r w:rsidR="00BC7C17" w:rsidRPr="00C743FF">
        <w:rPr>
          <w:rFonts w:ascii="Book Antiqua" w:hAnsi="Book Antiqua"/>
          <w:sz w:val="22"/>
          <w:szCs w:val="22"/>
          <w:lang w:val="es-ES_tradnl"/>
        </w:rPr>
        <w:t xml:space="preserve"> de</w:t>
      </w:r>
      <w:r w:rsidRPr="00C743FF">
        <w:rPr>
          <w:rFonts w:ascii="Book Antiqua" w:hAnsi="Book Antiqua"/>
          <w:sz w:val="22"/>
          <w:szCs w:val="22"/>
          <w:lang w:val="es-ES_tradnl"/>
        </w:rPr>
        <w:t xml:space="preserve"> 201</w:t>
      </w:r>
      <w:r w:rsidR="00DC6027" w:rsidRPr="00C743FF">
        <w:rPr>
          <w:rFonts w:ascii="Book Antiqua" w:hAnsi="Book Antiqua"/>
          <w:sz w:val="22"/>
          <w:szCs w:val="22"/>
          <w:lang w:val="es-ES_tradnl"/>
        </w:rPr>
        <w:t>4</w:t>
      </w:r>
      <w:r w:rsidR="00C743FF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4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los requisitos de postulación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ind w:left="15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Podrán postular al concurso de investigadores </w:t>
      </w:r>
      <w:r w:rsidR="001529F3" w:rsidRPr="00A56BD5">
        <w:rPr>
          <w:rFonts w:ascii="Book Antiqua" w:hAnsi="Book Antiqua"/>
          <w:sz w:val="22"/>
          <w:szCs w:val="22"/>
          <w:lang w:val="es-ES_tradnl"/>
        </w:rPr>
        <w:t xml:space="preserve">jóvenes </w:t>
      </w:r>
      <w:r w:rsidRPr="00A56BD5">
        <w:rPr>
          <w:rFonts w:ascii="Book Antiqua" w:hAnsi="Book Antiqua"/>
          <w:sz w:val="22"/>
          <w:szCs w:val="22"/>
          <w:lang w:val="es-ES_tradnl"/>
        </w:rPr>
        <w:t>de la Facultad de Ciencias Sociales todos quienes cumplan con los siguientes requisitos: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Ser estudiante regular de pregrado matriculado en alguna de las </w:t>
      </w:r>
      <w:r>
        <w:rPr>
          <w:rFonts w:ascii="Book Antiqua" w:hAnsi="Book Antiqua"/>
          <w:sz w:val="22"/>
          <w:szCs w:val="22"/>
          <w:lang w:val="es-ES_tradnl"/>
        </w:rPr>
        <w:t>seis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carreras que imparte la Facultad: Ciencia Política y Relaciones Internacionales, </w:t>
      </w:r>
      <w:r>
        <w:rPr>
          <w:rFonts w:ascii="Book Antiqua" w:hAnsi="Book Antiqua"/>
          <w:sz w:val="22"/>
          <w:szCs w:val="22"/>
          <w:lang w:val="es-ES_tradnl"/>
        </w:rPr>
        <w:t>Periodismo, Sociología,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Trabajo Social</w:t>
      </w:r>
      <w:r>
        <w:rPr>
          <w:rFonts w:ascii="Book Antiqua" w:hAnsi="Book Antiqua"/>
          <w:sz w:val="22"/>
          <w:szCs w:val="22"/>
          <w:lang w:val="es-ES_tradnl"/>
        </w:rPr>
        <w:t>, Geografía y Antropología</w:t>
      </w:r>
      <w:r w:rsidRPr="00A56BD5">
        <w:rPr>
          <w:rFonts w:ascii="Book Antiqua" w:hAnsi="Book Antiqua"/>
          <w:sz w:val="22"/>
          <w:szCs w:val="22"/>
          <w:lang w:val="es-ES_tradnl"/>
        </w:rPr>
        <w:t>, salvo aquellos que, al momento de llamado a concurso, se encuentren en causal de eliminación según el Reglamento de la Universidad Alberto Hurtado.</w:t>
      </w:r>
    </w:p>
    <w:p w:rsidR="00BE24BB" w:rsidRDefault="00BE24BB" w:rsidP="00BE24BB">
      <w:pPr>
        <w:pStyle w:val="Prrafodelista"/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567" w:hanging="567"/>
        <w:jc w:val="both"/>
      </w:pPr>
      <w:r w:rsidRPr="00BE24BB">
        <w:rPr>
          <w:rFonts w:ascii="Book Antiqua" w:hAnsi="Book Antiqua"/>
          <w:sz w:val="22"/>
          <w:szCs w:val="22"/>
          <w:lang w:val="es-ES_tradnl"/>
        </w:rPr>
        <w:t xml:space="preserve">Los investigadores </w:t>
      </w:r>
      <w:r w:rsidR="001529F3">
        <w:rPr>
          <w:rFonts w:ascii="Book Antiqua" w:hAnsi="Book Antiqua"/>
          <w:sz w:val="22"/>
          <w:szCs w:val="22"/>
          <w:lang w:val="es-ES_tradnl"/>
        </w:rPr>
        <w:t xml:space="preserve">del proyecto </w:t>
      </w:r>
      <w:r w:rsidRPr="00BE24BB">
        <w:rPr>
          <w:rFonts w:ascii="Book Antiqua" w:hAnsi="Book Antiqua"/>
          <w:sz w:val="22"/>
          <w:szCs w:val="22"/>
          <w:lang w:val="es-ES_tradnl"/>
        </w:rPr>
        <w:t>deben estar cursando  tercero, cuarto o quinto año del pregrado, o estar recién egresado</w:t>
      </w:r>
      <w:r w:rsidR="001529F3">
        <w:rPr>
          <w:rFonts w:ascii="Book Antiqua" w:hAnsi="Book Antiqua"/>
          <w:sz w:val="22"/>
          <w:szCs w:val="22"/>
          <w:lang w:val="es-ES_tradnl"/>
        </w:rPr>
        <w:t>s</w:t>
      </w:r>
      <w:r w:rsidRPr="00BE24BB">
        <w:rPr>
          <w:rFonts w:ascii="Book Antiqua" w:hAnsi="Book Antiqua"/>
          <w:sz w:val="22"/>
          <w:szCs w:val="22"/>
          <w:lang w:val="es-ES_tradnl"/>
        </w:rPr>
        <w:t xml:space="preserve"> (como máximo 1 año).</w:t>
      </w:r>
      <w:r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BE24BB">
        <w:rPr>
          <w:rFonts w:ascii="Book Antiqua" w:hAnsi="Book Antiqua"/>
          <w:sz w:val="22"/>
          <w:szCs w:val="22"/>
          <w:lang w:val="es-ES_tradnl"/>
        </w:rPr>
        <w:t>Los ayudantes de investigación pueden ser de primer o segundo año.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El equipo de investigadores que propone el proyecto debe estar integrado por </w:t>
      </w:r>
      <w:r w:rsidR="000256BD">
        <w:rPr>
          <w:rFonts w:ascii="Book Antiqua" w:hAnsi="Book Antiqua"/>
          <w:sz w:val="22"/>
          <w:szCs w:val="22"/>
          <w:lang w:val="es-ES_tradnl"/>
        </w:rPr>
        <w:t xml:space="preserve">un  investigador responsable, </w:t>
      </w:r>
      <w:r>
        <w:rPr>
          <w:rFonts w:ascii="Book Antiqua" w:hAnsi="Book Antiqua"/>
          <w:sz w:val="22"/>
          <w:szCs w:val="22"/>
          <w:lang w:val="es-ES_tradnl"/>
        </w:rPr>
        <w:t xml:space="preserve">que </w:t>
      </w:r>
      <w:r w:rsidR="003F0421">
        <w:rPr>
          <w:rFonts w:ascii="Book Antiqua" w:hAnsi="Book Antiqua"/>
          <w:sz w:val="22"/>
          <w:szCs w:val="22"/>
          <w:lang w:val="es-ES_tradnl"/>
        </w:rPr>
        <w:t xml:space="preserve">se encuentre en el </w:t>
      </w:r>
      <w:r w:rsidR="00E92AFF">
        <w:rPr>
          <w:rFonts w:ascii="Book Antiqua" w:hAnsi="Book Antiqua"/>
          <w:sz w:val="22"/>
          <w:szCs w:val="22"/>
          <w:lang w:val="es-ES_tradnl"/>
        </w:rPr>
        <w:t xml:space="preserve">rango del </w:t>
      </w:r>
      <w:r w:rsidR="000256BD">
        <w:rPr>
          <w:rFonts w:ascii="Book Antiqua" w:hAnsi="Book Antiqua"/>
          <w:sz w:val="22"/>
          <w:szCs w:val="22"/>
          <w:lang w:val="es-ES_tradnl"/>
        </w:rPr>
        <w:t>15%  superior de promedio</w:t>
      </w:r>
      <w:r w:rsidR="003F0421">
        <w:rPr>
          <w:rFonts w:ascii="Book Antiqua" w:hAnsi="Book Antiqua"/>
          <w:sz w:val="22"/>
          <w:szCs w:val="22"/>
          <w:lang w:val="es-ES_tradnl"/>
        </w:rPr>
        <w:t>s</w:t>
      </w:r>
      <w:r w:rsidR="000256BD">
        <w:rPr>
          <w:rFonts w:ascii="Book Antiqua" w:hAnsi="Book Antiqua"/>
          <w:sz w:val="22"/>
          <w:szCs w:val="22"/>
          <w:lang w:val="es-ES_tradnl"/>
        </w:rPr>
        <w:t xml:space="preserve"> de notas d</w:t>
      </w:r>
      <w:r w:rsidR="003F0421">
        <w:rPr>
          <w:rFonts w:ascii="Book Antiqua" w:hAnsi="Book Antiqua"/>
          <w:sz w:val="22"/>
          <w:szCs w:val="22"/>
          <w:lang w:val="es-ES_tradnl"/>
        </w:rPr>
        <w:t>e</w:t>
      </w:r>
      <w:r w:rsidR="000256BD">
        <w:rPr>
          <w:rFonts w:ascii="Book Antiqua" w:hAnsi="Book Antiqua"/>
          <w:sz w:val="22"/>
          <w:szCs w:val="22"/>
          <w:lang w:val="es-ES_tradnl"/>
        </w:rPr>
        <w:t xml:space="preserve"> su generación  en </w:t>
      </w:r>
      <w:r>
        <w:rPr>
          <w:rFonts w:ascii="Book Antiqua" w:hAnsi="Book Antiqua"/>
          <w:sz w:val="22"/>
          <w:szCs w:val="22"/>
          <w:lang w:val="es-ES_tradnl"/>
        </w:rPr>
        <w:t>el año anterior</w:t>
      </w:r>
      <w:r w:rsidR="000256BD">
        <w:rPr>
          <w:rFonts w:ascii="Book Antiqua" w:hAnsi="Book Antiqua"/>
          <w:sz w:val="22"/>
          <w:szCs w:val="22"/>
          <w:lang w:val="es-ES_tradnl"/>
        </w:rPr>
        <w:t>.</w:t>
      </w:r>
      <w:r>
        <w:rPr>
          <w:rFonts w:ascii="Book Antiqua" w:hAnsi="Book Antiqua"/>
          <w:sz w:val="22"/>
          <w:szCs w:val="22"/>
          <w:lang w:val="es-ES_tradnl"/>
        </w:rPr>
        <w:t xml:space="preserve"> 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1B66B9">
        <w:rPr>
          <w:rFonts w:ascii="Book Antiqua" w:hAnsi="Book Antiqua"/>
          <w:sz w:val="22"/>
          <w:szCs w:val="22"/>
          <w:lang w:val="es-ES_tradnl"/>
        </w:rPr>
        <w:t xml:space="preserve">Presentar el proyecto de investigación con un mínimo de </w:t>
      </w:r>
      <w:r w:rsidR="00E92AFF">
        <w:rPr>
          <w:rFonts w:ascii="Book Antiqua" w:hAnsi="Book Antiqua"/>
          <w:sz w:val="22"/>
          <w:szCs w:val="22"/>
          <w:lang w:val="es-ES_tradnl"/>
        </w:rPr>
        <w:t>tres</w:t>
      </w:r>
      <w:r w:rsidRPr="001B66B9">
        <w:rPr>
          <w:rFonts w:ascii="Book Antiqua" w:hAnsi="Book Antiqua"/>
          <w:sz w:val="22"/>
          <w:szCs w:val="22"/>
          <w:lang w:val="es-ES_tradnl"/>
        </w:rPr>
        <w:t xml:space="preserve"> y un máximo de </w:t>
      </w:r>
      <w:r w:rsidR="00E92AFF">
        <w:rPr>
          <w:rFonts w:ascii="Book Antiqua" w:hAnsi="Book Antiqua"/>
          <w:sz w:val="22"/>
          <w:szCs w:val="22"/>
          <w:lang w:val="es-ES_tradnl"/>
        </w:rPr>
        <w:t>cuatro</w:t>
      </w:r>
      <w:r w:rsidRPr="001B66B9">
        <w:rPr>
          <w:rFonts w:ascii="Book Antiqua" w:hAnsi="Book Antiqua"/>
          <w:sz w:val="22"/>
          <w:szCs w:val="22"/>
          <w:lang w:val="es-ES_tradnl"/>
        </w:rPr>
        <w:t xml:space="preserve"> estudiantes. </w:t>
      </w: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El equipo debe ser interdisciplinario, es decir</w:t>
      </w:r>
      <w:r w:rsidR="002C515C">
        <w:rPr>
          <w:rFonts w:ascii="Book Antiqua" w:hAnsi="Book Antiqua"/>
          <w:sz w:val="22"/>
          <w:szCs w:val="22"/>
          <w:lang w:val="es-ES_tradnl"/>
        </w:rPr>
        <w:t>,</w:t>
      </w:r>
      <w:r>
        <w:rPr>
          <w:rFonts w:ascii="Book Antiqua" w:hAnsi="Book Antiqua"/>
          <w:sz w:val="22"/>
          <w:szCs w:val="22"/>
          <w:lang w:val="es-ES_tradnl"/>
        </w:rPr>
        <w:t xml:space="preserve"> debe estar compuesto al menos por alumnos</w:t>
      </w:r>
      <w:r w:rsidR="007D63DA">
        <w:rPr>
          <w:rFonts w:ascii="Book Antiqua" w:hAnsi="Book Antiqua"/>
          <w:sz w:val="22"/>
          <w:szCs w:val="22"/>
          <w:lang w:val="es-ES_tradnl"/>
        </w:rPr>
        <w:t xml:space="preserve"> de </w:t>
      </w:r>
      <w:r>
        <w:rPr>
          <w:rFonts w:ascii="Book Antiqua" w:hAnsi="Book Antiqua"/>
          <w:sz w:val="22"/>
          <w:szCs w:val="22"/>
          <w:lang w:val="es-ES_tradnl"/>
        </w:rPr>
        <w:t xml:space="preserve"> dos departamentos distintos.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La propuesta de investigación debe ser original, lo que supone que no ha sido publicada ni presentada a otro fondo de financiamiento.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No podrán postular estudiantes </w:t>
      </w:r>
      <w:r>
        <w:rPr>
          <w:rFonts w:ascii="Book Antiqua" w:hAnsi="Book Antiqua"/>
          <w:sz w:val="22"/>
          <w:szCs w:val="22"/>
          <w:lang w:val="es-ES_tradnl"/>
        </w:rPr>
        <w:t>y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egresados de otras Facultades de la Universidad o de otras universidades.</w:t>
      </w: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5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la elaboración y presentación del proyecto de investigación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Los proyectos de investigación podrán tener una extensión máxima de 2.500 palabras (incluidas notas a pie o al final del texto)</w:t>
      </w:r>
      <w:r>
        <w:rPr>
          <w:rFonts w:ascii="Book Antiqua" w:hAnsi="Book Antiqua"/>
          <w:sz w:val="22"/>
          <w:szCs w:val="22"/>
          <w:lang w:val="es-ES_tradnl"/>
        </w:rPr>
        <w:t xml:space="preserve"> y deberán regirse según Formulario del Concurso, dispo</w:t>
      </w:r>
      <w:r w:rsidR="00E720CE">
        <w:rPr>
          <w:rFonts w:ascii="Book Antiqua" w:hAnsi="Book Antiqua"/>
          <w:sz w:val="22"/>
          <w:szCs w:val="22"/>
          <w:lang w:val="es-ES_tradnl"/>
        </w:rPr>
        <w:t>nible en las páginas web de la F</w:t>
      </w:r>
      <w:r>
        <w:rPr>
          <w:rFonts w:ascii="Book Antiqua" w:hAnsi="Book Antiqua"/>
          <w:sz w:val="22"/>
          <w:szCs w:val="22"/>
          <w:lang w:val="es-ES_tradnl"/>
        </w:rPr>
        <w:t>acultad</w:t>
      </w:r>
      <w:r w:rsidRPr="00A56BD5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1B66B9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1B66B9">
        <w:rPr>
          <w:rFonts w:ascii="Book Antiqua" w:hAnsi="Book Antiqua"/>
          <w:sz w:val="22"/>
          <w:szCs w:val="22"/>
          <w:lang w:val="es-ES_tradnl"/>
        </w:rPr>
        <w:t xml:space="preserve">Presentar el proyecto de investigación  en formato estandarizado disponible en las páginas web de los departamentos y de la </w:t>
      </w:r>
      <w:r w:rsidR="00E720CE">
        <w:rPr>
          <w:rFonts w:ascii="Book Antiqua" w:hAnsi="Book Antiqua"/>
          <w:sz w:val="22"/>
          <w:szCs w:val="22"/>
          <w:lang w:val="es-ES_tradnl"/>
        </w:rPr>
        <w:t>F</w:t>
      </w:r>
      <w:r w:rsidRPr="001B66B9">
        <w:rPr>
          <w:rFonts w:ascii="Book Antiqua" w:hAnsi="Book Antiqua"/>
          <w:sz w:val="22"/>
          <w:szCs w:val="22"/>
          <w:lang w:val="es-ES_tradnl"/>
        </w:rPr>
        <w:t xml:space="preserve">acultad (máximo 2500 palabras). </w:t>
      </w:r>
    </w:p>
    <w:p w:rsidR="002C42CE" w:rsidRPr="001B66B9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1B66B9">
        <w:rPr>
          <w:rFonts w:ascii="Book Antiqua" w:hAnsi="Book Antiqua"/>
          <w:sz w:val="22"/>
          <w:szCs w:val="22"/>
          <w:lang w:val="es-ES_tradnl"/>
        </w:rPr>
        <w:lastRenderedPageBreak/>
        <w:t>El proyecto deberá ser presentado con una carta de patrocinio de un profesor de la Facultad (planta), quien actuará como tutor de la investigación por el período que ella dure</w:t>
      </w:r>
      <w:r w:rsidR="008A107E">
        <w:rPr>
          <w:rFonts w:ascii="Book Antiqua" w:hAnsi="Book Antiqua"/>
          <w:sz w:val="22"/>
          <w:szCs w:val="22"/>
          <w:lang w:val="es-ES_tradnl"/>
        </w:rPr>
        <w:t>, en acuerdo con el/la directora/a  del Departamento.</w:t>
      </w:r>
    </w:p>
    <w:p w:rsidR="002C42CE" w:rsidRPr="001B66B9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Carta de motivación (máximo 5</w:t>
      </w:r>
      <w:r w:rsidRPr="001B66B9">
        <w:rPr>
          <w:rFonts w:ascii="Book Antiqua" w:hAnsi="Book Antiqua"/>
          <w:sz w:val="22"/>
          <w:szCs w:val="22"/>
          <w:lang w:val="es-ES_tradnl"/>
        </w:rPr>
        <w:t>00 palabras).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El proyecto de investigación deberá ser entregado impreso </w:t>
      </w:r>
      <w:r>
        <w:rPr>
          <w:rFonts w:ascii="Book Antiqua" w:hAnsi="Book Antiqua"/>
          <w:sz w:val="22"/>
          <w:szCs w:val="22"/>
          <w:lang w:val="es-ES_tradnl"/>
        </w:rPr>
        <w:t xml:space="preserve">en dos copias y una versión electrónica al correo </w:t>
      </w:r>
      <w:hyperlink r:id="rId8" w:history="1">
        <w:r w:rsidRPr="00E720CE">
          <w:rPr>
            <w:rStyle w:val="Hipervnculo"/>
            <w:rFonts w:ascii="Book Antiqua" w:hAnsi="Book Antiqua"/>
            <w:color w:val="auto"/>
            <w:sz w:val="22"/>
            <w:szCs w:val="22"/>
            <w:lang w:val="es-ES_tradnl"/>
          </w:rPr>
          <w:t>fccss@uahurtado.cl</w:t>
        </w:r>
      </w:hyperlink>
      <w:r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con las siguientes características:  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Hoja tamaño carta con márgenes: superior 3cm., inferior 3cm., izquierdo 3cm., derecho 3cm.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Fuente: </w:t>
      </w:r>
      <w:r>
        <w:rPr>
          <w:rFonts w:ascii="Book Antiqua" w:hAnsi="Book Antiqua"/>
          <w:sz w:val="22"/>
          <w:szCs w:val="22"/>
          <w:lang w:val="es-ES_tradnl"/>
        </w:rPr>
        <w:t>Garamond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12 en espacio 1,5.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Bibliografía, notas a pie y citas textuales en espacio simple.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Citas textuales de más de 3 líneas deben ir indexadas en margen izquierdo en 2cm. adicionales.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Tablas deben ser con título y numeradas correlativamente.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Imágenes deben ser con título y numeradas correlativamente.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Para referencias bibliográficas se debe usar sistema de ASA.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El orden del proyecto de investigación es el siguiente: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Tapa con título centrado, autor</w:t>
      </w:r>
      <w:r>
        <w:rPr>
          <w:rFonts w:ascii="Book Antiqua" w:hAnsi="Book Antiqua"/>
          <w:sz w:val="22"/>
          <w:szCs w:val="22"/>
          <w:lang w:val="es-ES_tradnl"/>
        </w:rPr>
        <w:t>(es)</w:t>
      </w:r>
      <w:r w:rsidRPr="00A56BD5">
        <w:rPr>
          <w:rFonts w:ascii="Book Antiqua" w:hAnsi="Book Antiqua"/>
          <w:sz w:val="22"/>
          <w:szCs w:val="22"/>
          <w:lang w:val="es-ES_tradnl"/>
        </w:rPr>
        <w:t>,</w:t>
      </w:r>
      <w:r>
        <w:rPr>
          <w:rFonts w:ascii="Book Antiqua" w:hAnsi="Book Antiqua"/>
          <w:sz w:val="22"/>
          <w:szCs w:val="22"/>
          <w:lang w:val="es-ES_tradnl"/>
        </w:rPr>
        <w:t xml:space="preserve"> correo electrónico, teléfono,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más ciudad y año en margen inferior centrado. Se debe agregar la siguiente inscripción en margen superior izquierdo: Universidad Alberto Hurtado / Facultad de Ciencias Sociales / Programa Investigadores Jóvenes.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Segunda página con título, autor</w:t>
      </w:r>
      <w:r>
        <w:rPr>
          <w:rFonts w:ascii="Book Antiqua" w:hAnsi="Book Antiqua"/>
          <w:sz w:val="22"/>
          <w:szCs w:val="22"/>
          <w:lang w:val="es-ES_tradnl"/>
        </w:rPr>
        <w:t>(es)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, identificación del </w:t>
      </w:r>
      <w:r>
        <w:rPr>
          <w:rFonts w:ascii="Book Antiqua" w:hAnsi="Book Antiqua"/>
          <w:sz w:val="22"/>
          <w:szCs w:val="22"/>
          <w:lang w:val="es-ES_tradnl"/>
        </w:rPr>
        <w:t xml:space="preserve">(los) </w:t>
      </w:r>
      <w:r w:rsidRPr="00A56BD5">
        <w:rPr>
          <w:rFonts w:ascii="Book Antiqua" w:hAnsi="Book Antiqua"/>
          <w:sz w:val="22"/>
          <w:szCs w:val="22"/>
          <w:lang w:val="es-ES_tradnl"/>
        </w:rPr>
        <w:t>autor</w:t>
      </w:r>
      <w:r>
        <w:rPr>
          <w:rFonts w:ascii="Book Antiqua" w:hAnsi="Book Antiqua"/>
          <w:sz w:val="22"/>
          <w:szCs w:val="22"/>
          <w:lang w:val="es-ES_tradnl"/>
        </w:rPr>
        <w:t>(es)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en nota a pie, numerada y resumen en español e inglés de 300 palabras.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Se emplearán sólo números arábigos para la identificación de partes. Se debe evitar numeraciones del tipo 2.1.3. Para las subsecciones internas dentro de partes numeradas, emplear sólo títulos.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Referencias bibliográficas completas al final del texto (estas no se incluyen en las 2.500 palabras).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No se deben incluir anexos.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6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Sobre la </w:t>
      </w:r>
      <w:r>
        <w:rPr>
          <w:rFonts w:ascii="Book Antiqua" w:hAnsi="Book Antiqua"/>
          <w:sz w:val="22"/>
          <w:szCs w:val="22"/>
          <w:lang w:val="es-ES_tradnl"/>
        </w:rPr>
        <w:t>C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omisión de </w:t>
      </w:r>
      <w:r>
        <w:rPr>
          <w:rFonts w:ascii="Book Antiqua" w:hAnsi="Book Antiqua"/>
          <w:sz w:val="22"/>
          <w:szCs w:val="22"/>
          <w:lang w:val="es-ES_tradnl"/>
        </w:rPr>
        <w:t>S</w:t>
      </w:r>
      <w:r w:rsidRPr="00A56BD5">
        <w:rPr>
          <w:rFonts w:ascii="Book Antiqua" w:hAnsi="Book Antiqua"/>
          <w:sz w:val="22"/>
          <w:szCs w:val="22"/>
          <w:lang w:val="es-ES_tradnl"/>
        </w:rPr>
        <w:t>elección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La asignación de fondos de investigación será realizada por una Comisión de Selección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Sociales. </w:t>
      </w:r>
    </w:p>
    <w:p w:rsidR="002C42CE" w:rsidRPr="004B4211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E40DF3">
        <w:rPr>
          <w:rFonts w:ascii="Book Antiqua" w:hAnsi="Book Antiqua"/>
          <w:sz w:val="22"/>
          <w:szCs w:val="22"/>
        </w:rPr>
        <w:t>La Comisión</w:t>
      </w:r>
      <w:r w:rsidRPr="006C011C">
        <w:rPr>
          <w:rFonts w:ascii="Book Antiqua" w:hAnsi="Book Antiqua"/>
          <w:sz w:val="22"/>
          <w:szCs w:val="22"/>
        </w:rPr>
        <w:t xml:space="preserve"> de Selección estará integrada por</w:t>
      </w:r>
      <w:r w:rsidR="00E720CE">
        <w:rPr>
          <w:rFonts w:ascii="Book Antiqua" w:hAnsi="Book Antiqua"/>
          <w:sz w:val="22"/>
          <w:szCs w:val="22"/>
        </w:rPr>
        <w:t xml:space="preserve"> </w:t>
      </w:r>
      <w:r w:rsidR="00E720CE" w:rsidRPr="004B4211">
        <w:rPr>
          <w:rFonts w:ascii="Book Antiqua" w:hAnsi="Book Antiqua"/>
          <w:sz w:val="22"/>
          <w:szCs w:val="22"/>
        </w:rPr>
        <w:t>el Decano,</w:t>
      </w:r>
      <w:r w:rsidRPr="004B4211">
        <w:rPr>
          <w:rFonts w:ascii="Book Antiqua" w:hAnsi="Book Antiqua"/>
          <w:sz w:val="22"/>
          <w:szCs w:val="22"/>
        </w:rPr>
        <w:t xml:space="preserve"> </w:t>
      </w:r>
      <w:r w:rsidR="004B4211">
        <w:rPr>
          <w:rFonts w:ascii="Book Antiqua" w:hAnsi="Book Antiqua"/>
          <w:sz w:val="22"/>
          <w:szCs w:val="22"/>
        </w:rPr>
        <w:t>el/</w:t>
      </w:r>
      <w:r w:rsidRPr="004B4211">
        <w:rPr>
          <w:rFonts w:ascii="Book Antiqua" w:hAnsi="Book Antiqua"/>
          <w:sz w:val="22"/>
          <w:szCs w:val="22"/>
        </w:rPr>
        <w:t>la</w:t>
      </w:r>
      <w:r w:rsidR="00E720CE" w:rsidRPr="004B4211">
        <w:rPr>
          <w:rFonts w:ascii="Book Antiqua" w:hAnsi="Book Antiqua"/>
          <w:sz w:val="22"/>
          <w:szCs w:val="22"/>
        </w:rPr>
        <w:t xml:space="preserve"> </w:t>
      </w:r>
      <w:r w:rsidRPr="004B4211">
        <w:rPr>
          <w:rFonts w:ascii="Book Antiqua" w:hAnsi="Book Antiqua"/>
          <w:sz w:val="22"/>
          <w:szCs w:val="22"/>
        </w:rPr>
        <w:t>Coordinador</w:t>
      </w:r>
      <w:r w:rsidR="004B4211">
        <w:rPr>
          <w:rFonts w:ascii="Book Antiqua" w:hAnsi="Book Antiqua"/>
          <w:sz w:val="22"/>
          <w:szCs w:val="22"/>
        </w:rPr>
        <w:t>/</w:t>
      </w:r>
      <w:r w:rsidRPr="004B4211">
        <w:rPr>
          <w:rFonts w:ascii="Book Antiqua" w:hAnsi="Book Antiqua"/>
          <w:sz w:val="22"/>
          <w:szCs w:val="22"/>
        </w:rPr>
        <w:t xml:space="preserve">a </w:t>
      </w:r>
      <w:r w:rsidR="00C94DD4">
        <w:rPr>
          <w:rFonts w:ascii="Book Antiqua" w:hAnsi="Book Antiqua"/>
          <w:sz w:val="22"/>
          <w:szCs w:val="22"/>
        </w:rPr>
        <w:t xml:space="preserve">de Investigación de la Facultad y el/la Coordinador/a </w:t>
      </w:r>
      <w:r w:rsidRPr="004B4211">
        <w:rPr>
          <w:rFonts w:ascii="Book Antiqua" w:hAnsi="Book Antiqua"/>
          <w:sz w:val="22"/>
          <w:szCs w:val="22"/>
        </w:rPr>
        <w:t>de</w:t>
      </w:r>
      <w:r w:rsidR="004B4211" w:rsidRPr="004B4211">
        <w:rPr>
          <w:rFonts w:ascii="Book Antiqua" w:hAnsi="Book Antiqua"/>
          <w:sz w:val="22"/>
          <w:szCs w:val="22"/>
        </w:rPr>
        <w:t>l Concurso de</w:t>
      </w:r>
      <w:r w:rsidRPr="004B4211">
        <w:rPr>
          <w:rFonts w:ascii="Book Antiqua" w:hAnsi="Book Antiqua"/>
          <w:sz w:val="22"/>
          <w:szCs w:val="22"/>
        </w:rPr>
        <w:t xml:space="preserve"> Investigación de la Facultad, y </w:t>
      </w:r>
      <w:r w:rsidR="00E720CE" w:rsidRPr="004B4211">
        <w:rPr>
          <w:rFonts w:ascii="Book Antiqua" w:hAnsi="Book Antiqua"/>
          <w:sz w:val="22"/>
          <w:szCs w:val="22"/>
        </w:rPr>
        <w:t>un</w:t>
      </w:r>
      <w:r w:rsidR="00797586" w:rsidRPr="004B4211">
        <w:rPr>
          <w:rFonts w:ascii="Book Antiqua" w:hAnsi="Book Antiqua"/>
          <w:sz w:val="22"/>
          <w:szCs w:val="22"/>
        </w:rPr>
        <w:t>/a</w:t>
      </w:r>
      <w:r w:rsidR="00E720CE" w:rsidRPr="004B4211">
        <w:rPr>
          <w:rFonts w:ascii="Book Antiqua" w:hAnsi="Book Antiqua"/>
          <w:sz w:val="22"/>
          <w:szCs w:val="22"/>
        </w:rPr>
        <w:t xml:space="preserve"> </w:t>
      </w:r>
      <w:r w:rsidRPr="004B4211">
        <w:rPr>
          <w:rFonts w:ascii="Book Antiqua" w:hAnsi="Book Antiqua"/>
          <w:sz w:val="22"/>
          <w:szCs w:val="22"/>
        </w:rPr>
        <w:t>director</w:t>
      </w:r>
      <w:r w:rsidR="00797586" w:rsidRPr="004B4211">
        <w:rPr>
          <w:rFonts w:ascii="Book Antiqua" w:hAnsi="Book Antiqua"/>
          <w:sz w:val="22"/>
          <w:szCs w:val="22"/>
        </w:rPr>
        <w:t>/a</w:t>
      </w:r>
      <w:r w:rsidRPr="004B4211">
        <w:rPr>
          <w:rFonts w:ascii="Book Antiqua" w:hAnsi="Book Antiqua"/>
          <w:sz w:val="22"/>
          <w:szCs w:val="22"/>
        </w:rPr>
        <w:t xml:space="preserve"> de </w:t>
      </w:r>
      <w:r w:rsidR="00797586" w:rsidRPr="004B4211">
        <w:rPr>
          <w:rFonts w:ascii="Book Antiqua" w:hAnsi="Book Antiqua"/>
          <w:sz w:val="22"/>
          <w:szCs w:val="22"/>
        </w:rPr>
        <w:t xml:space="preserve">una </w:t>
      </w:r>
      <w:r w:rsidRPr="004B4211">
        <w:rPr>
          <w:rFonts w:ascii="Book Antiqua" w:hAnsi="Book Antiqua"/>
          <w:sz w:val="22"/>
          <w:szCs w:val="22"/>
        </w:rPr>
        <w:t xml:space="preserve">unidad de la Facultad de Ciencias Sociales o representante designado por </w:t>
      </w:r>
      <w:r w:rsidR="00E720CE" w:rsidRPr="004B4211">
        <w:rPr>
          <w:rFonts w:ascii="Book Antiqua" w:hAnsi="Book Antiqua"/>
          <w:sz w:val="22"/>
          <w:szCs w:val="22"/>
        </w:rPr>
        <w:t>éste</w:t>
      </w:r>
      <w:r w:rsidRPr="004B4211">
        <w:rPr>
          <w:rFonts w:ascii="Book Antiqua" w:hAnsi="Book Antiqua"/>
          <w:sz w:val="22"/>
          <w:szCs w:val="22"/>
        </w:rPr>
        <w:t xml:space="preserve">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En caso de la designación de representante, </w:t>
      </w:r>
      <w:r w:rsidR="00D814D3">
        <w:rPr>
          <w:rFonts w:ascii="Book Antiqua" w:hAnsi="Book Antiqua"/>
          <w:sz w:val="22"/>
          <w:szCs w:val="22"/>
        </w:rPr>
        <w:t>éste</w:t>
      </w:r>
      <w:r w:rsidRPr="00A56BD5">
        <w:rPr>
          <w:rFonts w:ascii="Book Antiqua" w:hAnsi="Book Antiqua"/>
          <w:sz w:val="22"/>
          <w:szCs w:val="22"/>
        </w:rPr>
        <w:t xml:space="preserve"> deberá ser profesor de planta de la Facultad de Ciencias Sociales. Como Secretaria</w:t>
      </w:r>
      <w:r>
        <w:rPr>
          <w:rFonts w:ascii="Book Antiqua" w:hAnsi="Book Antiqua"/>
          <w:sz w:val="22"/>
          <w:szCs w:val="22"/>
        </w:rPr>
        <w:t xml:space="preserve"> de Acta actuará </w:t>
      </w:r>
      <w:r w:rsidRPr="00A56BD5">
        <w:rPr>
          <w:rFonts w:ascii="Book Antiqua" w:hAnsi="Book Antiqua"/>
          <w:sz w:val="22"/>
          <w:szCs w:val="22"/>
        </w:rPr>
        <w:t>la</w:t>
      </w:r>
      <w:r>
        <w:rPr>
          <w:rFonts w:ascii="Book Antiqua" w:hAnsi="Book Antiqua"/>
          <w:sz w:val="22"/>
          <w:szCs w:val="22"/>
        </w:rPr>
        <w:t>/el</w:t>
      </w:r>
      <w:r w:rsidRPr="00A56BD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Asistente</w:t>
      </w:r>
      <w:r w:rsidRPr="00A56BD5">
        <w:rPr>
          <w:rFonts w:ascii="Book Antiqua" w:hAnsi="Book Antiqu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</w:rPr>
          <w:t>la Facultad</w:t>
        </w:r>
      </w:smartTag>
      <w:r w:rsidRPr="00A56BD5">
        <w:rPr>
          <w:rFonts w:ascii="Book Antiqua" w:hAnsi="Book Antiqua"/>
          <w:sz w:val="22"/>
          <w:szCs w:val="22"/>
        </w:rPr>
        <w:t xml:space="preserve"> de Ciencias Sociales. Est</w:t>
      </w:r>
      <w:r>
        <w:rPr>
          <w:rFonts w:ascii="Book Antiqua" w:hAnsi="Book Antiqua"/>
          <w:sz w:val="22"/>
          <w:szCs w:val="22"/>
        </w:rPr>
        <w:t>a</w:t>
      </w:r>
      <w:r w:rsidRPr="00A56BD5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e</w:t>
      </w:r>
      <w:r w:rsidRPr="00A56BD5">
        <w:rPr>
          <w:rFonts w:ascii="Book Antiqua" w:hAnsi="Book Antiqua"/>
          <w:sz w:val="22"/>
          <w:szCs w:val="22"/>
        </w:rPr>
        <w:t xml:space="preserve"> últim</w:t>
      </w:r>
      <w:r>
        <w:rPr>
          <w:rFonts w:ascii="Book Antiqua" w:hAnsi="Book Antiqua"/>
          <w:sz w:val="22"/>
          <w:szCs w:val="22"/>
        </w:rPr>
        <w:t>a</w:t>
      </w:r>
      <w:r w:rsidRPr="00A56BD5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o</w:t>
      </w:r>
      <w:r w:rsidRPr="00A56BD5">
        <w:rPr>
          <w:rFonts w:ascii="Book Antiqua" w:hAnsi="Book Antiqua"/>
          <w:sz w:val="22"/>
          <w:szCs w:val="22"/>
        </w:rPr>
        <w:t xml:space="preserve"> no tendrá derecho a voto.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podrá llamar a entrevista a los postulantes para mejor decidir.</w:t>
      </w:r>
    </w:p>
    <w:p w:rsidR="002C42CE" w:rsidRPr="006C011C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6C011C">
        <w:rPr>
          <w:rFonts w:ascii="Book Antiqua" w:hAnsi="Book Antiqua"/>
          <w:sz w:val="22"/>
          <w:szCs w:val="22"/>
        </w:rPr>
        <w:t>Como President</w:t>
      </w:r>
      <w:r w:rsidR="00CB7A4E">
        <w:rPr>
          <w:rFonts w:ascii="Book Antiqua" w:hAnsi="Book Antiqua"/>
          <w:sz w:val="22"/>
          <w:szCs w:val="22"/>
        </w:rPr>
        <w:t>e</w:t>
      </w:r>
      <w:r w:rsidRPr="006C011C">
        <w:rPr>
          <w:rFonts w:ascii="Book Antiqua" w:hAnsi="Book Antiqua"/>
          <w:sz w:val="22"/>
          <w:szCs w:val="22"/>
        </w:rPr>
        <w:t>/</w:t>
      </w:r>
      <w:r w:rsidR="00CB7A4E">
        <w:rPr>
          <w:rFonts w:ascii="Book Antiqua" w:hAnsi="Book Antiqua"/>
          <w:sz w:val="22"/>
          <w:szCs w:val="22"/>
        </w:rPr>
        <w:t>a</w:t>
      </w:r>
      <w:r w:rsidRPr="006C011C">
        <w:rPr>
          <w:rFonts w:ascii="Book Antiqua" w:hAnsi="Book Antiqua"/>
          <w:sz w:val="22"/>
          <w:szCs w:val="22"/>
        </w:rPr>
        <w:t xml:space="preserve"> de la Comisión actuará </w:t>
      </w:r>
      <w:r w:rsidR="00CB7A4E">
        <w:rPr>
          <w:rFonts w:ascii="Book Antiqua" w:hAnsi="Book Antiqua"/>
          <w:sz w:val="22"/>
          <w:szCs w:val="22"/>
        </w:rPr>
        <w:t>el/</w:t>
      </w:r>
      <w:r w:rsidR="004D5559" w:rsidRPr="006C011C">
        <w:rPr>
          <w:rFonts w:ascii="Book Antiqua" w:hAnsi="Book Antiqua"/>
          <w:sz w:val="22"/>
          <w:szCs w:val="22"/>
        </w:rPr>
        <w:t>la</w:t>
      </w:r>
      <w:r w:rsidR="00D814D3">
        <w:rPr>
          <w:rFonts w:ascii="Book Antiqua" w:hAnsi="Book Antiqua"/>
          <w:sz w:val="22"/>
          <w:szCs w:val="22"/>
        </w:rPr>
        <w:t xml:space="preserve"> </w:t>
      </w:r>
      <w:r w:rsidR="004D5559" w:rsidRPr="006C011C">
        <w:rPr>
          <w:rFonts w:ascii="Book Antiqua" w:hAnsi="Book Antiqua"/>
          <w:sz w:val="22"/>
          <w:szCs w:val="22"/>
        </w:rPr>
        <w:t>Coordinador</w:t>
      </w:r>
      <w:r w:rsidR="00CB7A4E">
        <w:rPr>
          <w:rFonts w:ascii="Book Antiqua" w:hAnsi="Book Antiqua"/>
          <w:sz w:val="22"/>
          <w:szCs w:val="22"/>
        </w:rPr>
        <w:t>/</w:t>
      </w:r>
      <w:r w:rsidR="004D5559" w:rsidRPr="006C011C">
        <w:rPr>
          <w:rFonts w:ascii="Book Antiqua" w:hAnsi="Book Antiqua"/>
          <w:sz w:val="22"/>
          <w:szCs w:val="22"/>
        </w:rPr>
        <w:t>a de</w:t>
      </w:r>
      <w:r w:rsidR="00B52EBB">
        <w:rPr>
          <w:rFonts w:ascii="Book Antiqua" w:hAnsi="Book Antiqua"/>
          <w:sz w:val="22"/>
          <w:szCs w:val="22"/>
        </w:rPr>
        <w:t>l Concurso de</w:t>
      </w:r>
      <w:r w:rsidR="004D5559" w:rsidRPr="006C011C">
        <w:rPr>
          <w:rFonts w:ascii="Book Antiqua" w:hAnsi="Book Antiqua"/>
          <w:sz w:val="22"/>
          <w:szCs w:val="22"/>
        </w:rPr>
        <w:t xml:space="preserve"> Investigación de la Facultad </w:t>
      </w:r>
      <w:r w:rsidRPr="006C011C">
        <w:rPr>
          <w:rFonts w:ascii="Book Antiqua" w:hAnsi="Book Antiqua"/>
          <w:sz w:val="22"/>
          <w:szCs w:val="22"/>
        </w:rPr>
        <w:t>de Ciencias Sociales.</w:t>
      </w:r>
    </w:p>
    <w:p w:rsidR="002C42CE" w:rsidRPr="00A56BD5" w:rsidRDefault="00CB7A4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</w:t>
      </w:r>
      <w:r w:rsidR="002C42CE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La</w:t>
      </w:r>
      <w:r w:rsidR="002C42CE" w:rsidRPr="00A56BD5">
        <w:rPr>
          <w:rFonts w:ascii="Book Antiqua" w:hAnsi="Book Antiqua"/>
          <w:sz w:val="22"/>
          <w:szCs w:val="22"/>
        </w:rPr>
        <w:t xml:space="preserve"> President</w:t>
      </w:r>
      <w:r>
        <w:rPr>
          <w:rFonts w:ascii="Book Antiqua" w:hAnsi="Book Antiqua"/>
          <w:sz w:val="22"/>
          <w:szCs w:val="22"/>
        </w:rPr>
        <w:t>e</w:t>
      </w:r>
      <w:r w:rsidR="002C42CE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a</w:t>
      </w:r>
      <w:r w:rsidR="002C42CE" w:rsidRPr="00A56BD5">
        <w:rPr>
          <w:rFonts w:ascii="Book Antiqua" w:hAnsi="Book Antiqua"/>
          <w:sz w:val="22"/>
          <w:szCs w:val="22"/>
        </w:rPr>
        <w:t xml:space="preserve"> de la Comisión informará de la obtención de los fondos de investigación a los postulantes beneficiados, e informará también a quienes no la obtuvieron.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lastRenderedPageBreak/>
        <w:t xml:space="preserve">Los plazos de </w:t>
      </w: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serán los siguientes:</w:t>
      </w:r>
    </w:p>
    <w:p w:rsidR="002C42CE" w:rsidRPr="00A56BD5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A</w:t>
      </w:r>
      <w:r w:rsidRPr="00A56BD5">
        <w:rPr>
          <w:rFonts w:ascii="Book Antiqua" w:hAnsi="Book Antiqua"/>
          <w:sz w:val="22"/>
          <w:szCs w:val="22"/>
          <w:lang w:val="es-ES_tradnl"/>
        </w:rPr>
        <w:t>pertura del concurso</w:t>
      </w:r>
      <w:r>
        <w:rPr>
          <w:rFonts w:ascii="Book Antiqua" w:hAnsi="Book Antiqua"/>
          <w:sz w:val="22"/>
          <w:szCs w:val="22"/>
          <w:lang w:val="es-ES_tradnl"/>
        </w:rPr>
        <w:t xml:space="preserve"> con publicación en las respectivas páginas web de la Facultad</w:t>
      </w:r>
      <w:r w:rsidR="00771638">
        <w:rPr>
          <w:rFonts w:ascii="Book Antiqua" w:hAnsi="Book Antiqua"/>
          <w:sz w:val="22"/>
          <w:szCs w:val="22"/>
          <w:lang w:val="es-ES_tradnl"/>
        </w:rPr>
        <w:t>: 16 de junio de 2014</w:t>
      </w:r>
    </w:p>
    <w:p w:rsidR="002C42CE" w:rsidRPr="00CB7A4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CB7A4E">
        <w:rPr>
          <w:rFonts w:ascii="Book Antiqua" w:hAnsi="Book Antiqua"/>
          <w:sz w:val="22"/>
          <w:szCs w:val="22"/>
          <w:lang w:val="es-ES_tradnl"/>
        </w:rPr>
        <w:t>Cierre del concurso</w:t>
      </w:r>
      <w:r w:rsidR="00567C87" w:rsidRPr="00CB7A4E">
        <w:rPr>
          <w:rFonts w:ascii="Book Antiqua" w:hAnsi="Book Antiqua"/>
          <w:sz w:val="22"/>
          <w:szCs w:val="22"/>
          <w:lang w:val="es-ES_tradnl"/>
        </w:rPr>
        <w:t xml:space="preserve">: día </w:t>
      </w:r>
      <w:r w:rsidR="00B6107E" w:rsidRPr="00CB7A4E">
        <w:rPr>
          <w:rFonts w:ascii="Book Antiqua" w:hAnsi="Book Antiqua"/>
          <w:sz w:val="22"/>
          <w:szCs w:val="22"/>
          <w:lang w:val="es-ES_tradnl"/>
        </w:rPr>
        <w:t>30</w:t>
      </w:r>
      <w:r w:rsidR="00567C87" w:rsidRPr="00CB7A4E">
        <w:rPr>
          <w:rFonts w:ascii="Book Antiqua" w:hAnsi="Book Antiqua"/>
          <w:sz w:val="22"/>
          <w:szCs w:val="22"/>
          <w:lang w:val="es-ES_tradnl"/>
        </w:rPr>
        <w:t xml:space="preserve"> de </w:t>
      </w:r>
      <w:r w:rsidR="00B6107E" w:rsidRPr="00CB7A4E">
        <w:rPr>
          <w:rFonts w:ascii="Book Antiqua" w:hAnsi="Book Antiqua"/>
          <w:sz w:val="22"/>
          <w:szCs w:val="22"/>
          <w:lang w:val="es-ES_tradnl"/>
        </w:rPr>
        <w:t>julio</w:t>
      </w:r>
      <w:r w:rsidR="00567C87" w:rsidRPr="00CB7A4E">
        <w:rPr>
          <w:rFonts w:ascii="Book Antiqua" w:hAnsi="Book Antiqua"/>
          <w:sz w:val="22"/>
          <w:szCs w:val="22"/>
          <w:lang w:val="es-ES_tradnl"/>
        </w:rPr>
        <w:t xml:space="preserve"> 201</w:t>
      </w:r>
      <w:r w:rsidR="00B6107E" w:rsidRPr="00CB7A4E">
        <w:rPr>
          <w:rFonts w:ascii="Book Antiqua" w:hAnsi="Book Antiqua"/>
          <w:sz w:val="22"/>
          <w:szCs w:val="22"/>
          <w:lang w:val="es-ES_tradnl"/>
        </w:rPr>
        <w:t>4</w:t>
      </w:r>
    </w:p>
    <w:p w:rsidR="002C42CE" w:rsidRPr="00CB7A4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CB7A4E">
        <w:rPr>
          <w:rFonts w:ascii="Book Antiqua" w:hAnsi="Book Antiqua"/>
          <w:sz w:val="22"/>
          <w:szCs w:val="22"/>
          <w:lang w:val="es-ES_tradnl"/>
        </w:rPr>
        <w:t xml:space="preserve">Día  </w:t>
      </w:r>
      <w:r w:rsidR="00B6107E" w:rsidRPr="00CB7A4E">
        <w:rPr>
          <w:rFonts w:ascii="Book Antiqua" w:hAnsi="Book Antiqua"/>
          <w:sz w:val="22"/>
          <w:szCs w:val="22"/>
          <w:lang w:val="es-ES_tradnl"/>
        </w:rPr>
        <w:t xml:space="preserve">viernes 29 </w:t>
      </w:r>
      <w:r w:rsidRPr="00CB7A4E">
        <w:rPr>
          <w:rFonts w:ascii="Book Antiqua" w:hAnsi="Book Antiqua"/>
          <w:sz w:val="22"/>
          <w:szCs w:val="22"/>
          <w:lang w:val="es-ES_tradnl"/>
        </w:rPr>
        <w:t>de agosto: informe de resultados según art. 22.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7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implementación de los proyectos de investigación y la regulación de los fondos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6842BF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6842BF">
        <w:rPr>
          <w:rFonts w:ascii="Book Antiqua" w:hAnsi="Book Antiqua"/>
          <w:sz w:val="22"/>
          <w:szCs w:val="22"/>
          <w:lang w:val="es-ES_tradnl"/>
        </w:rPr>
        <w:t>Los proyectos de investigación deberán ser llevados a cabo en el segundo semestre de cada año (septiembre-</w:t>
      </w:r>
      <w:r w:rsidR="00A07F24" w:rsidRPr="006842BF">
        <w:rPr>
          <w:rFonts w:ascii="Book Antiqua" w:hAnsi="Book Antiqua"/>
          <w:sz w:val="22"/>
          <w:szCs w:val="22"/>
          <w:lang w:val="es-ES_tradnl"/>
        </w:rPr>
        <w:t>abril</w:t>
      </w:r>
      <w:r w:rsidRPr="006842BF">
        <w:rPr>
          <w:rFonts w:ascii="Book Antiqua" w:hAnsi="Book Antiqua"/>
          <w:sz w:val="22"/>
          <w:szCs w:val="22"/>
          <w:lang w:val="es-ES_tradnl"/>
        </w:rPr>
        <w:t>). Se deberán entregar tres informes de avance de investigación y un informe final en formato de artículo científico</w:t>
      </w:r>
      <w:r w:rsidR="00A07F24" w:rsidRPr="006842BF">
        <w:rPr>
          <w:rFonts w:ascii="Book Antiqua" w:hAnsi="Book Antiqua"/>
          <w:sz w:val="22"/>
          <w:szCs w:val="22"/>
          <w:lang w:val="es-ES_tradnl"/>
        </w:rPr>
        <w:t>.</w:t>
      </w:r>
      <w:r w:rsidRPr="006842BF">
        <w:rPr>
          <w:rFonts w:ascii="Book Antiqua" w:hAnsi="Book Antiqua"/>
          <w:sz w:val="22"/>
          <w:szCs w:val="22"/>
          <w:lang w:val="es-ES_tradnl"/>
        </w:rPr>
        <w:t xml:space="preserve"> Las fechas para las entregas de los informes será</w:t>
      </w:r>
      <w:r w:rsidR="001C2BDA">
        <w:rPr>
          <w:rFonts w:ascii="Book Antiqua" w:hAnsi="Book Antiqua"/>
          <w:sz w:val="22"/>
          <w:szCs w:val="22"/>
          <w:lang w:val="es-ES_tradnl"/>
        </w:rPr>
        <w:t>n</w:t>
      </w:r>
      <w:r w:rsidRPr="006842BF">
        <w:rPr>
          <w:rFonts w:ascii="Book Antiqua" w:hAnsi="Book Antiqua"/>
          <w:sz w:val="22"/>
          <w:szCs w:val="22"/>
          <w:lang w:val="es-ES_tradnl"/>
        </w:rPr>
        <w:t xml:space="preserve"> debidamente anunciadas por </w:t>
      </w:r>
      <w:r w:rsidR="006842BF">
        <w:rPr>
          <w:rFonts w:ascii="Book Antiqua" w:hAnsi="Book Antiqua"/>
          <w:sz w:val="22"/>
          <w:szCs w:val="22"/>
          <w:lang w:val="es-ES_tradnl"/>
        </w:rPr>
        <w:t>el/</w:t>
      </w:r>
      <w:r w:rsidR="00A07F24" w:rsidRPr="006842BF">
        <w:rPr>
          <w:rFonts w:ascii="Book Antiqua" w:hAnsi="Book Antiqua"/>
          <w:sz w:val="22"/>
          <w:szCs w:val="22"/>
          <w:lang w:val="es-ES_tradnl"/>
        </w:rPr>
        <w:t>la Coordinador</w:t>
      </w:r>
      <w:r w:rsidR="006842BF">
        <w:rPr>
          <w:rFonts w:ascii="Book Antiqua" w:hAnsi="Book Antiqua"/>
          <w:sz w:val="22"/>
          <w:szCs w:val="22"/>
          <w:lang w:val="es-ES_tradnl"/>
        </w:rPr>
        <w:t>/</w:t>
      </w:r>
      <w:r w:rsidR="00A07F24" w:rsidRPr="006842BF">
        <w:rPr>
          <w:rFonts w:ascii="Book Antiqua" w:hAnsi="Book Antiqua"/>
          <w:sz w:val="22"/>
          <w:szCs w:val="22"/>
          <w:lang w:val="es-ES_tradnl"/>
        </w:rPr>
        <w:t>a de</w:t>
      </w:r>
      <w:r w:rsidR="001C2BDA">
        <w:rPr>
          <w:rFonts w:ascii="Book Antiqua" w:hAnsi="Book Antiqua"/>
          <w:sz w:val="22"/>
          <w:szCs w:val="22"/>
          <w:lang w:val="es-ES_tradnl"/>
        </w:rPr>
        <w:t>l Concurso de</w:t>
      </w:r>
      <w:r w:rsidR="00A07F24" w:rsidRPr="006842BF">
        <w:rPr>
          <w:rFonts w:ascii="Book Antiqua" w:hAnsi="Book Antiqua"/>
          <w:sz w:val="22"/>
          <w:szCs w:val="22"/>
          <w:lang w:val="es-ES_tradnl"/>
        </w:rPr>
        <w:t xml:space="preserve"> Investigación de la Facultad de Ciencias Sociales. </w:t>
      </w:r>
      <w:r w:rsidRPr="006842BF">
        <w:rPr>
          <w:rFonts w:ascii="Book Antiqua" w:hAnsi="Book Antiqua"/>
          <w:sz w:val="22"/>
          <w:szCs w:val="22"/>
          <w:lang w:val="es-ES_tradnl"/>
        </w:rPr>
        <w:t xml:space="preserve"> </w:t>
      </w:r>
    </w:p>
    <w:p w:rsidR="007D63DA" w:rsidRPr="00DA15F0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DA15F0">
        <w:rPr>
          <w:rFonts w:ascii="Book Antiqua" w:hAnsi="Book Antiqua"/>
          <w:sz w:val="22"/>
          <w:szCs w:val="22"/>
          <w:lang w:val="es-ES_tradnl"/>
        </w:rPr>
        <w:t xml:space="preserve">La investigación deberá ser llevada a cabo con un tutor que será profesor de la Facultad de Ciencias Sociales (planta). </w:t>
      </w:r>
      <w:r w:rsidR="007D63DA" w:rsidRPr="00DA15F0">
        <w:rPr>
          <w:rFonts w:ascii="Book Antiqua" w:hAnsi="Book Antiqua"/>
          <w:sz w:val="22"/>
          <w:szCs w:val="22"/>
          <w:lang w:val="es-ES_tradnl"/>
        </w:rPr>
        <w:t xml:space="preserve">De manera complementaria, el equipo de investigación del Centro de Investigaciones Socioculturales (CISOC) realizará un acompañamiento adicional a través de </w:t>
      </w:r>
      <w:r w:rsidR="00BF028D">
        <w:rPr>
          <w:rFonts w:ascii="Book Antiqua" w:hAnsi="Book Antiqua"/>
          <w:sz w:val="22"/>
          <w:szCs w:val="22"/>
          <w:lang w:val="es-ES_tradnl"/>
        </w:rPr>
        <w:t>tres</w:t>
      </w:r>
      <w:r w:rsidR="007D63DA" w:rsidRPr="00DA15F0">
        <w:rPr>
          <w:rFonts w:ascii="Book Antiqua" w:hAnsi="Book Antiqua"/>
          <w:sz w:val="22"/>
          <w:szCs w:val="22"/>
          <w:lang w:val="es-ES_tradnl"/>
        </w:rPr>
        <w:t xml:space="preserve"> talleres</w:t>
      </w:r>
      <w:r w:rsidR="004170FF" w:rsidRPr="00DA15F0">
        <w:rPr>
          <w:rFonts w:ascii="Book Antiqua" w:hAnsi="Book Antiqua"/>
          <w:sz w:val="22"/>
          <w:szCs w:val="22"/>
          <w:lang w:val="es-ES_tradnl"/>
        </w:rPr>
        <w:t>.</w:t>
      </w:r>
      <w:r w:rsidR="007D63DA" w:rsidRPr="00DA15F0">
        <w:rPr>
          <w:rFonts w:ascii="Book Antiqua" w:hAnsi="Book Antiqua"/>
          <w:sz w:val="22"/>
          <w:szCs w:val="22"/>
          <w:lang w:val="es-ES_tradnl"/>
        </w:rPr>
        <w:t xml:space="preserve"> </w:t>
      </w:r>
    </w:p>
    <w:p w:rsidR="002C42CE" w:rsidRPr="00DA15F0" w:rsidRDefault="007D63DA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DA15F0">
        <w:rPr>
          <w:rFonts w:ascii="Book Antiqua" w:hAnsi="Book Antiqua"/>
          <w:sz w:val="22"/>
          <w:szCs w:val="22"/>
          <w:lang w:val="es-ES_tradnl"/>
        </w:rPr>
        <w:t>L</w:t>
      </w:r>
      <w:r w:rsidR="002C42CE" w:rsidRPr="00DA15F0">
        <w:rPr>
          <w:rFonts w:ascii="Book Antiqua" w:hAnsi="Book Antiqua"/>
          <w:sz w:val="22"/>
          <w:szCs w:val="22"/>
          <w:lang w:val="es-ES_tradnl"/>
        </w:rPr>
        <w:t>as rendiciones de fondos</w:t>
      </w:r>
      <w:r w:rsidRPr="00DA15F0">
        <w:rPr>
          <w:rFonts w:ascii="Book Antiqua" w:hAnsi="Book Antiqua"/>
          <w:sz w:val="22"/>
          <w:szCs w:val="22"/>
          <w:lang w:val="es-ES_tradnl"/>
        </w:rPr>
        <w:t xml:space="preserve"> serán auditadas por el</w:t>
      </w:r>
      <w:r w:rsidRPr="00DA15F0">
        <w:rPr>
          <w:rFonts w:ascii="Book Antiqua" w:hAnsi="Book Antiqua"/>
          <w:sz w:val="22"/>
          <w:szCs w:val="22"/>
        </w:rPr>
        <w:t xml:space="preserve"> Coordinador</w:t>
      </w:r>
      <w:r w:rsidR="001C2BDA">
        <w:rPr>
          <w:rFonts w:ascii="Book Antiqua" w:hAnsi="Book Antiqua"/>
          <w:sz w:val="22"/>
          <w:szCs w:val="22"/>
        </w:rPr>
        <w:t>/</w:t>
      </w:r>
      <w:r w:rsidRPr="00DA15F0">
        <w:rPr>
          <w:rFonts w:ascii="Book Antiqua" w:hAnsi="Book Antiqua"/>
          <w:sz w:val="22"/>
          <w:szCs w:val="22"/>
        </w:rPr>
        <w:t xml:space="preserve">a de </w:t>
      </w:r>
      <w:r w:rsidR="001C2BDA">
        <w:rPr>
          <w:rFonts w:ascii="Book Antiqua" w:hAnsi="Book Antiqua"/>
          <w:sz w:val="22"/>
          <w:szCs w:val="22"/>
        </w:rPr>
        <w:t xml:space="preserve">Concurso de </w:t>
      </w:r>
      <w:r w:rsidRPr="00DA15F0">
        <w:rPr>
          <w:rFonts w:ascii="Book Antiqua" w:hAnsi="Book Antiqua"/>
          <w:sz w:val="22"/>
          <w:szCs w:val="22"/>
        </w:rPr>
        <w:t xml:space="preserve">Investigación de la Facultad y su asistente, quien </w:t>
      </w:r>
      <w:r w:rsidR="002C42CE" w:rsidRPr="00DA15F0">
        <w:rPr>
          <w:rFonts w:ascii="Book Antiqua" w:hAnsi="Book Antiqua"/>
          <w:sz w:val="22"/>
          <w:szCs w:val="22"/>
          <w:lang w:val="es-ES_tradnl"/>
        </w:rPr>
        <w:t xml:space="preserve"> autorizará o no la entrega de nuevos fondos.</w:t>
      </w:r>
    </w:p>
    <w:p w:rsidR="004170FF" w:rsidRDefault="00DA15F0" w:rsidP="002C42CE">
      <w:pPr>
        <w:numPr>
          <w:ilvl w:val="0"/>
          <w:numId w:val="1"/>
        </w:numPr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DA15F0">
        <w:rPr>
          <w:rFonts w:ascii="Book Antiqua" w:hAnsi="Book Antiqua"/>
          <w:sz w:val="22"/>
          <w:szCs w:val="22"/>
          <w:lang w:val="es-ES_tradnl"/>
        </w:rPr>
        <w:t xml:space="preserve">   </w:t>
      </w:r>
      <w:r w:rsidR="001C2BDA">
        <w:rPr>
          <w:rFonts w:ascii="Book Antiqua" w:hAnsi="Book Antiqua"/>
          <w:sz w:val="22"/>
          <w:szCs w:val="22"/>
          <w:lang w:val="es-ES_tradnl"/>
        </w:rPr>
        <w:t>El/</w:t>
      </w:r>
      <w:r w:rsidR="007D63DA" w:rsidRPr="00DA15F0">
        <w:rPr>
          <w:rFonts w:ascii="Book Antiqua" w:hAnsi="Book Antiqua"/>
          <w:sz w:val="22"/>
          <w:szCs w:val="22"/>
        </w:rPr>
        <w:t>La Coordinador</w:t>
      </w:r>
      <w:r w:rsidR="001C2BDA">
        <w:rPr>
          <w:rFonts w:ascii="Book Antiqua" w:hAnsi="Book Antiqua"/>
          <w:sz w:val="22"/>
          <w:szCs w:val="22"/>
        </w:rPr>
        <w:t>/</w:t>
      </w:r>
      <w:r w:rsidR="007D63DA" w:rsidRPr="00DA15F0">
        <w:rPr>
          <w:rFonts w:ascii="Book Antiqua" w:hAnsi="Book Antiqua"/>
          <w:sz w:val="22"/>
          <w:szCs w:val="22"/>
        </w:rPr>
        <w:t xml:space="preserve">a de </w:t>
      </w:r>
      <w:r w:rsidR="001C2BDA">
        <w:rPr>
          <w:rFonts w:ascii="Book Antiqua" w:hAnsi="Book Antiqua"/>
          <w:sz w:val="22"/>
          <w:szCs w:val="22"/>
        </w:rPr>
        <w:t xml:space="preserve">Concurso de </w:t>
      </w:r>
      <w:r w:rsidR="007D63DA" w:rsidRPr="00DA15F0">
        <w:rPr>
          <w:rFonts w:ascii="Book Antiqua" w:hAnsi="Book Antiqua"/>
          <w:sz w:val="22"/>
          <w:szCs w:val="22"/>
        </w:rPr>
        <w:t>Investigación de la Facultad de Ciencias Sociales</w:t>
      </w:r>
      <w:r w:rsidR="002C42CE" w:rsidRPr="007D63DA">
        <w:rPr>
          <w:rFonts w:ascii="Book Antiqua" w:hAnsi="Book Antiqua"/>
          <w:sz w:val="22"/>
          <w:szCs w:val="22"/>
          <w:lang w:val="es-ES_tradnl"/>
        </w:rPr>
        <w:t xml:space="preserve"> podrá dar por finalizado el proyecto en cualquier momento ante el no cumplimiento de alguno de los requisitos estipulados en estas Bases</w:t>
      </w:r>
      <w:r w:rsidR="001C2BDA">
        <w:rPr>
          <w:rFonts w:ascii="Book Antiqua" w:hAnsi="Book Antiqua"/>
          <w:sz w:val="22"/>
          <w:szCs w:val="22"/>
          <w:lang w:val="es-ES_tradnl"/>
        </w:rPr>
        <w:t>.</w:t>
      </w:r>
      <w:r w:rsidR="002C42CE" w:rsidRPr="004170FF">
        <w:rPr>
          <w:rFonts w:ascii="Book Antiqua" w:hAnsi="Book Antiqua"/>
          <w:strike/>
          <w:sz w:val="22"/>
          <w:szCs w:val="22"/>
          <w:lang w:val="es-ES_tradnl"/>
        </w:rPr>
        <w:t xml:space="preserve"> </w:t>
      </w:r>
    </w:p>
    <w:p w:rsidR="004170FF" w:rsidRDefault="004170FF" w:rsidP="004170FF">
      <w:pPr>
        <w:numPr>
          <w:ilvl w:val="0"/>
          <w:numId w:val="1"/>
        </w:numPr>
        <w:tabs>
          <w:tab w:val="clear" w:pos="360"/>
        </w:tabs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   E</w:t>
      </w:r>
      <w:r w:rsidR="001C2BDA">
        <w:rPr>
          <w:rFonts w:ascii="Book Antiqua" w:hAnsi="Book Antiqua"/>
          <w:sz w:val="22"/>
          <w:szCs w:val="22"/>
          <w:lang w:val="es-ES_tradnl"/>
        </w:rPr>
        <w:t>l tutor de investigación deberá</w:t>
      </w:r>
      <w:r w:rsidR="002C42CE" w:rsidRPr="007D63DA">
        <w:rPr>
          <w:rFonts w:ascii="Book Antiqua" w:hAnsi="Book Antiqua"/>
          <w:sz w:val="22"/>
          <w:szCs w:val="22"/>
          <w:lang w:val="es-ES_tradnl"/>
        </w:rPr>
        <w:t xml:space="preserve"> entregar su acuerdo para la aceptación del informe </w:t>
      </w:r>
      <w:r>
        <w:rPr>
          <w:rFonts w:ascii="Book Antiqua" w:hAnsi="Book Antiqua"/>
          <w:sz w:val="22"/>
          <w:szCs w:val="22"/>
          <w:lang w:val="es-ES_tradnl"/>
        </w:rPr>
        <w:t xml:space="preserve">   </w:t>
      </w:r>
    </w:p>
    <w:p w:rsidR="002C42CE" w:rsidRPr="007D63DA" w:rsidRDefault="004170FF" w:rsidP="004170FF">
      <w:pPr>
        <w:ind w:left="360"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 xml:space="preserve">   </w:t>
      </w:r>
      <w:proofErr w:type="gramStart"/>
      <w:r w:rsidR="002C42CE" w:rsidRPr="007D63DA">
        <w:rPr>
          <w:rFonts w:ascii="Book Antiqua" w:hAnsi="Book Antiqua"/>
          <w:sz w:val="22"/>
          <w:szCs w:val="22"/>
          <w:lang w:val="es-ES_tradnl"/>
        </w:rPr>
        <w:t>final</w:t>
      </w:r>
      <w:proofErr w:type="gramEnd"/>
      <w:r w:rsidR="002C42CE" w:rsidRPr="007D63DA">
        <w:rPr>
          <w:rFonts w:ascii="Book Antiqua" w:hAnsi="Book Antiqua"/>
          <w:sz w:val="22"/>
          <w:szCs w:val="22"/>
          <w:lang w:val="es-ES_tradnl"/>
        </w:rPr>
        <w:t xml:space="preserve"> y el cierre del proyecto de investigación.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Los fondos para la realización de los proyectos de investigación podrán tener un máximo de</w:t>
      </w:r>
      <w:r>
        <w:rPr>
          <w:rFonts w:ascii="Book Antiqua" w:hAnsi="Book Antiqua"/>
          <w:sz w:val="22"/>
          <w:szCs w:val="22"/>
        </w:rPr>
        <w:t xml:space="preserve"> $5</w:t>
      </w:r>
      <w:r w:rsidRPr="00A56BD5">
        <w:rPr>
          <w:rFonts w:ascii="Book Antiqua" w:hAnsi="Book Antiqua"/>
          <w:sz w:val="22"/>
          <w:szCs w:val="22"/>
        </w:rPr>
        <w:t xml:space="preserve">00.000. </w:t>
      </w:r>
      <w:smartTag w:uri="urn:schemas-microsoft-com:office:smarttags" w:element="PersonName">
        <w:smartTagPr>
          <w:attr w:name="ProductID" w:val="La Comisi￳n"/>
        </w:smartTagPr>
        <w:r w:rsidRPr="00A56BD5">
          <w:rPr>
            <w:rFonts w:ascii="Book Antiqua" w:hAnsi="Book Antiqua"/>
            <w:sz w:val="22"/>
            <w:szCs w:val="22"/>
          </w:rPr>
          <w:t>La Comisión</w:t>
        </w:r>
      </w:smartTag>
      <w:r w:rsidRPr="00A56BD5">
        <w:rPr>
          <w:rFonts w:ascii="Book Antiqua" w:hAnsi="Book Antiqua"/>
          <w:sz w:val="22"/>
          <w:szCs w:val="22"/>
        </w:rPr>
        <w:t xml:space="preserve"> de Selección podrá modificar los presupuestos de los proyectos.</w:t>
      </w:r>
    </w:p>
    <w:p w:rsidR="002C42CE" w:rsidRPr="00E27EE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E27EE5">
        <w:rPr>
          <w:rFonts w:ascii="Book Antiqua" w:hAnsi="Book Antiqua"/>
          <w:sz w:val="22"/>
          <w:szCs w:val="22"/>
        </w:rPr>
        <w:t>Solo un 30% se podrá destinar a pago de honorarios de los e</w:t>
      </w:r>
      <w:r>
        <w:rPr>
          <w:rFonts w:ascii="Book Antiqua" w:hAnsi="Book Antiqua"/>
          <w:sz w:val="22"/>
          <w:szCs w:val="22"/>
        </w:rPr>
        <w:t>studiantes; y el 70% se deberá</w:t>
      </w:r>
      <w:r w:rsidRPr="00E27EE5">
        <w:rPr>
          <w:rFonts w:ascii="Book Antiqua" w:hAnsi="Book Antiqua"/>
          <w:sz w:val="22"/>
          <w:szCs w:val="22"/>
        </w:rPr>
        <w:t xml:space="preserve"> destinar a cubrir gastos de operación (fotocopias, libros, comunicaciones, pasajes</w:t>
      </w:r>
      <w:r w:rsidR="001C2BDA">
        <w:rPr>
          <w:rFonts w:ascii="Book Antiqua" w:hAnsi="Book Antiqua"/>
          <w:sz w:val="22"/>
          <w:szCs w:val="22"/>
        </w:rPr>
        <w:t>, movilización, etc.</w:t>
      </w:r>
      <w:r>
        <w:rPr>
          <w:rFonts w:ascii="Book Antiqua" w:hAnsi="Book Antiqua"/>
          <w:sz w:val="22"/>
          <w:szCs w:val="22"/>
        </w:rPr>
        <w:t>)</w:t>
      </w:r>
      <w:r w:rsidRPr="00E27EE5">
        <w:rPr>
          <w:rFonts w:ascii="Book Antiqua" w:hAnsi="Book Antiqua"/>
          <w:sz w:val="22"/>
          <w:szCs w:val="22"/>
        </w:rPr>
        <w:t>.</w:t>
      </w:r>
    </w:p>
    <w:p w:rsidR="002C42CE" w:rsidRPr="001C2BDA" w:rsidRDefault="002C42CE" w:rsidP="00C7224A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C2BDA">
        <w:rPr>
          <w:rFonts w:ascii="Book Antiqua" w:hAnsi="Book Antiqua"/>
          <w:sz w:val="22"/>
          <w:szCs w:val="22"/>
        </w:rPr>
        <w:t xml:space="preserve">Los fondos serán entregados en modalidad de fondos por rendir. Se entregará un </w:t>
      </w:r>
      <w:r w:rsidR="001C2BDA" w:rsidRPr="001C2BDA">
        <w:rPr>
          <w:rFonts w:ascii="Book Antiqua" w:hAnsi="Book Antiqua"/>
          <w:sz w:val="22"/>
          <w:szCs w:val="22"/>
        </w:rPr>
        <w:t>7</w:t>
      </w:r>
      <w:r w:rsidRPr="001C2BDA">
        <w:rPr>
          <w:rFonts w:ascii="Book Antiqua" w:hAnsi="Book Antiqua"/>
          <w:sz w:val="22"/>
          <w:szCs w:val="22"/>
        </w:rPr>
        <w:t>0% al inicio de la investigación, un 30% con la entrega y aprobación del artículo final</w:t>
      </w:r>
      <w:r w:rsidR="001C2BDA" w:rsidRPr="001C2BDA">
        <w:rPr>
          <w:rFonts w:ascii="Book Antiqua" w:hAnsi="Book Antiqua"/>
          <w:sz w:val="22"/>
          <w:szCs w:val="22"/>
        </w:rPr>
        <w:t xml:space="preserve">, una vez que se reciba el monto inicial rendido y aprobado el </w:t>
      </w:r>
      <w:r w:rsidR="001C2BDA">
        <w:rPr>
          <w:rFonts w:ascii="Book Antiqua" w:hAnsi="Book Antiqua"/>
          <w:sz w:val="22"/>
          <w:szCs w:val="22"/>
        </w:rPr>
        <w:t>artículo.</w:t>
      </w:r>
    </w:p>
    <w:p w:rsidR="002C42CE" w:rsidRPr="00E27EE5" w:rsidRDefault="002C42CE" w:rsidP="00C7224A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C2BDA">
        <w:rPr>
          <w:rFonts w:ascii="Book Antiqua" w:hAnsi="Book Antiqua"/>
          <w:sz w:val="22"/>
          <w:szCs w:val="22"/>
        </w:rPr>
        <w:t>Para aprobar el proyecto se exigirá la entrega de un artículo final en formato de publicación científica, según las normas de</w:t>
      </w:r>
      <w:r w:rsidR="004170FF" w:rsidRPr="001C2BDA">
        <w:rPr>
          <w:rFonts w:ascii="Book Antiqua" w:hAnsi="Book Antiqua"/>
          <w:sz w:val="22"/>
          <w:szCs w:val="22"/>
        </w:rPr>
        <w:t xml:space="preserve"> una publicación indexada</w:t>
      </w:r>
      <w:r w:rsidRPr="001C2BDA">
        <w:rPr>
          <w:rFonts w:ascii="Book Antiqua" w:hAnsi="Book Antiqua"/>
          <w:sz w:val="22"/>
          <w:szCs w:val="22"/>
        </w:rPr>
        <w:t xml:space="preserve">, que indique explícitamente que es resultado exclusivo del “Concurso de Investigadores </w:t>
      </w:r>
      <w:r w:rsidR="00C7224A" w:rsidRPr="001C2BDA">
        <w:rPr>
          <w:rFonts w:ascii="Book Antiqua" w:hAnsi="Book Antiqua"/>
          <w:sz w:val="22"/>
          <w:szCs w:val="22"/>
        </w:rPr>
        <w:t xml:space="preserve">Jóvenes </w:t>
      </w:r>
      <w:r w:rsidRPr="001C2BDA">
        <w:rPr>
          <w:rFonts w:ascii="Book Antiqua" w:hAnsi="Book Antiqua"/>
          <w:sz w:val="22"/>
          <w:szCs w:val="22"/>
        </w:rPr>
        <w:t>201</w:t>
      </w:r>
      <w:r w:rsidR="00C7224A" w:rsidRPr="001C2BDA">
        <w:rPr>
          <w:rFonts w:ascii="Book Antiqua" w:hAnsi="Book Antiqua"/>
          <w:sz w:val="22"/>
          <w:szCs w:val="22"/>
        </w:rPr>
        <w:t>4</w:t>
      </w:r>
      <w:r w:rsidRPr="001C2BDA">
        <w:rPr>
          <w:rFonts w:ascii="Book Antiqua" w:hAnsi="Book Antiqua"/>
          <w:sz w:val="22"/>
          <w:szCs w:val="22"/>
        </w:rPr>
        <w:t xml:space="preserve"> de la Facultad de Ciencias Sociales de la Universidad Alberto Hurtado”.</w:t>
      </w: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C7224A" w:rsidRDefault="00C7224A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8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las líneas de investigación</w:t>
      </w:r>
    </w:p>
    <w:p w:rsidR="002C42CE" w:rsidRPr="00A56BD5" w:rsidRDefault="002C42CE" w:rsidP="002C42CE">
      <w:pPr>
        <w:ind w:left="540"/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4F0A63" w:rsidRDefault="002C42CE" w:rsidP="002C42CE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Book Antiqua" w:hAnsi="Book Antiqua"/>
          <w:sz w:val="22"/>
          <w:szCs w:val="22"/>
          <w:u w:val="single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lastRenderedPageBreak/>
        <w:t xml:space="preserve">Los proyectos de investigación privilegiarán las líneas de investigación de los </w:t>
      </w:r>
      <w:r>
        <w:rPr>
          <w:rFonts w:ascii="Book Antiqua" w:hAnsi="Book Antiqua"/>
          <w:sz w:val="22"/>
          <w:szCs w:val="22"/>
          <w:lang w:val="es-ES_tradnl"/>
        </w:rPr>
        <w:t xml:space="preserve"> 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distintos departamentos y centros de </w:t>
      </w:r>
      <w:smartTag w:uri="urn:schemas-microsoft-com:office:smarttags" w:element="PersonName">
        <w:smartTagPr>
          <w:attr w:name="ProductID" w:val="la Facultad"/>
        </w:smartTagPr>
        <w:r w:rsidRPr="00A56BD5">
          <w:rPr>
            <w:rFonts w:ascii="Book Antiqua" w:hAnsi="Book Antiqua"/>
            <w:sz w:val="22"/>
            <w:szCs w:val="22"/>
            <w:lang w:val="es-ES_tradnl"/>
          </w:rPr>
          <w:t>la Facultad</w:t>
        </w:r>
      </w:smartTag>
      <w:r w:rsidRPr="00A56BD5">
        <w:rPr>
          <w:rFonts w:ascii="Book Antiqua" w:hAnsi="Book Antiqua"/>
          <w:sz w:val="22"/>
          <w:szCs w:val="22"/>
          <w:lang w:val="es-ES_tradnl"/>
        </w:rPr>
        <w:t xml:space="preserve"> de Ciencias Sociales. 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Se observará con interés los proyectos </w:t>
      </w:r>
      <w:r>
        <w:rPr>
          <w:rFonts w:ascii="Book Antiqua" w:hAnsi="Book Antiqua"/>
          <w:sz w:val="22"/>
          <w:szCs w:val="22"/>
          <w:lang w:val="es-ES_tradnl"/>
        </w:rPr>
        <w:t xml:space="preserve">que asuman una </w:t>
      </w:r>
      <w:r w:rsidRPr="00A56BD5">
        <w:rPr>
          <w:rFonts w:ascii="Book Antiqua" w:hAnsi="Book Antiqua"/>
          <w:sz w:val="22"/>
          <w:szCs w:val="22"/>
          <w:lang w:val="es-ES_tradnl"/>
        </w:rPr>
        <w:t>perspectiva interdisciplinar</w:t>
      </w:r>
      <w:r>
        <w:rPr>
          <w:rFonts w:ascii="Book Antiqua" w:hAnsi="Book Antiqua"/>
          <w:sz w:val="22"/>
          <w:szCs w:val="22"/>
          <w:lang w:val="es-ES_tradnl"/>
        </w:rPr>
        <w:t xml:space="preserve"> frente a las líneas de investigación de los departamentos y centros de la Facultad</w:t>
      </w:r>
      <w:r w:rsidRPr="00A56BD5">
        <w:rPr>
          <w:rFonts w:ascii="Book Antiqua" w:hAnsi="Book Antiqua"/>
          <w:sz w:val="22"/>
          <w:szCs w:val="22"/>
          <w:lang w:val="es-ES_tradnl"/>
        </w:rPr>
        <w:t>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Las investigaciones podrán ser </w:t>
      </w:r>
      <w:r w:rsidRPr="00417349">
        <w:rPr>
          <w:rFonts w:ascii="Book Antiqua" w:hAnsi="Book Antiqua"/>
          <w:sz w:val="22"/>
          <w:szCs w:val="22"/>
          <w:lang w:val="es-ES_tradnl"/>
        </w:rPr>
        <w:t xml:space="preserve">de </w:t>
      </w:r>
      <w:r w:rsidR="00940C24" w:rsidRPr="00417349">
        <w:rPr>
          <w:rFonts w:ascii="Book Antiqua" w:hAnsi="Book Antiqua"/>
          <w:sz w:val="22"/>
          <w:szCs w:val="22"/>
          <w:lang w:val="es-ES_tradnl"/>
        </w:rPr>
        <w:t>cuatro</w:t>
      </w:r>
      <w:r w:rsidRPr="00417349">
        <w:rPr>
          <w:rFonts w:ascii="Book Antiqua" w:hAnsi="Book Antiqua"/>
          <w:sz w:val="22"/>
          <w:szCs w:val="22"/>
          <w:lang w:val="es-ES_tradnl"/>
        </w:rPr>
        <w:t xml:space="preserve"> tipos generales: investigación teórica, investigación </w:t>
      </w:r>
      <w:r w:rsidR="00C7224A" w:rsidRPr="00417349">
        <w:rPr>
          <w:rFonts w:ascii="Book Antiqua" w:hAnsi="Book Antiqua"/>
          <w:sz w:val="22"/>
          <w:szCs w:val="22"/>
          <w:lang w:val="es-ES_tradnl"/>
        </w:rPr>
        <w:t xml:space="preserve">empírica, investigación </w:t>
      </w:r>
      <w:r w:rsidRPr="00417349">
        <w:rPr>
          <w:rFonts w:ascii="Book Antiqua" w:hAnsi="Book Antiqua"/>
          <w:sz w:val="22"/>
          <w:szCs w:val="22"/>
          <w:lang w:val="es-ES_tradnl"/>
        </w:rPr>
        <w:t xml:space="preserve">aplicada, </w:t>
      </w:r>
      <w:r w:rsidR="00C7224A" w:rsidRPr="00417349">
        <w:rPr>
          <w:rFonts w:ascii="Book Antiqua" w:hAnsi="Book Antiqua"/>
          <w:sz w:val="22"/>
          <w:szCs w:val="22"/>
          <w:lang w:val="es-ES_tradnl"/>
        </w:rPr>
        <w:t xml:space="preserve">investigación-acción </w:t>
      </w:r>
      <w:r w:rsidRPr="00417349">
        <w:rPr>
          <w:rFonts w:ascii="Book Antiqua" w:hAnsi="Book Antiqua"/>
          <w:sz w:val="22"/>
          <w:szCs w:val="22"/>
          <w:lang w:val="es-ES_tradnl"/>
        </w:rPr>
        <w:t>o la combinación</w:t>
      </w:r>
      <w:r w:rsidRPr="00A56BD5">
        <w:rPr>
          <w:rFonts w:ascii="Book Antiqua" w:hAnsi="Book Antiqua"/>
          <w:sz w:val="22"/>
          <w:szCs w:val="22"/>
          <w:lang w:val="es-ES_tradnl"/>
        </w:rPr>
        <w:t xml:space="preserve"> de estas modalidades.</w:t>
      </w: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No se aceptarán proyectos definibles puramente como ‘acción solidaria’ o ‘ayuda social’, así como tampoco proyectos relacionados a la organización de actividades de estudiantes.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  <w:lang w:val="es-ES_tradnl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§ 9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 xml:space="preserve">Sobre incentivos </w:t>
      </w:r>
    </w:p>
    <w:p w:rsidR="002C42CE" w:rsidRPr="00A56BD5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Los estudiantes que participen de los proyectos de investigación tendrán los siguientes beneficios: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Puntaje </w:t>
      </w:r>
      <w:r w:rsidRPr="00A56BD5">
        <w:rPr>
          <w:rFonts w:ascii="Book Antiqua" w:hAnsi="Book Antiqua"/>
          <w:sz w:val="22"/>
          <w:szCs w:val="22"/>
        </w:rPr>
        <w:t>extra en postulación a ayudantías de investigación</w:t>
      </w:r>
      <w:r>
        <w:rPr>
          <w:rFonts w:ascii="Book Antiqua" w:hAnsi="Book Antiqua"/>
          <w:sz w:val="22"/>
          <w:szCs w:val="22"/>
        </w:rPr>
        <w:t xml:space="preserve"> de cualquier </w:t>
      </w:r>
      <w:r w:rsidRPr="00810F32">
        <w:rPr>
          <w:rFonts w:ascii="Book Antiqua" w:hAnsi="Book Antiqua"/>
          <w:sz w:val="22"/>
          <w:szCs w:val="22"/>
        </w:rPr>
        <w:t>Departamento</w:t>
      </w:r>
      <w:r w:rsidR="00567C87" w:rsidRPr="00810F32">
        <w:rPr>
          <w:rFonts w:ascii="Book Antiqua" w:hAnsi="Book Antiqua"/>
          <w:sz w:val="22"/>
          <w:szCs w:val="22"/>
        </w:rPr>
        <w:t xml:space="preserve"> o Centro</w:t>
      </w:r>
      <w:r>
        <w:rPr>
          <w:rFonts w:ascii="Book Antiqua" w:hAnsi="Book Antiqua"/>
          <w:sz w:val="22"/>
          <w:szCs w:val="22"/>
        </w:rPr>
        <w:t xml:space="preserve"> de la Facultad.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Puntaje </w:t>
      </w:r>
      <w:r w:rsidRPr="00A56BD5">
        <w:rPr>
          <w:rFonts w:ascii="Book Antiqua" w:hAnsi="Book Antiqua"/>
          <w:sz w:val="22"/>
          <w:szCs w:val="22"/>
        </w:rPr>
        <w:t xml:space="preserve">extra en postulación a </w:t>
      </w:r>
      <w:r>
        <w:rPr>
          <w:rFonts w:ascii="Book Antiqua" w:hAnsi="Book Antiqua"/>
          <w:sz w:val="22"/>
          <w:szCs w:val="22"/>
        </w:rPr>
        <w:t>diplomados de cualquier Departamento de la Facultad.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Puntaje </w:t>
      </w:r>
      <w:r w:rsidRPr="00A56BD5">
        <w:rPr>
          <w:rFonts w:ascii="Book Antiqua" w:hAnsi="Book Antiqua"/>
          <w:sz w:val="22"/>
          <w:szCs w:val="22"/>
        </w:rPr>
        <w:t xml:space="preserve">extra en postulación a </w:t>
      </w:r>
      <w:r>
        <w:rPr>
          <w:rFonts w:ascii="Book Antiqua" w:hAnsi="Book Antiqua"/>
          <w:sz w:val="22"/>
          <w:szCs w:val="22"/>
        </w:rPr>
        <w:t xml:space="preserve">los </w:t>
      </w:r>
      <w:r w:rsidRPr="00A56BD5">
        <w:rPr>
          <w:rFonts w:ascii="Book Antiqua" w:hAnsi="Book Antiqua"/>
          <w:sz w:val="22"/>
          <w:szCs w:val="22"/>
        </w:rPr>
        <w:t>Magíster</w:t>
      </w:r>
      <w:r>
        <w:rPr>
          <w:rFonts w:ascii="Book Antiqua" w:hAnsi="Book Antiqua"/>
          <w:sz w:val="22"/>
          <w:szCs w:val="22"/>
        </w:rPr>
        <w:t xml:space="preserve"> de cualquier Departamento de la Facultad.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Publicación en el sitio web de la Facultad de Ciencias Sociales y en lo</w:t>
      </w:r>
      <w:r w:rsidR="00B45FBB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sitios web de los respectivos departamentos y centros.</w:t>
      </w:r>
    </w:p>
    <w:p w:rsidR="002C42CE" w:rsidRDefault="002C42C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Carta de</w:t>
      </w:r>
      <w:r w:rsidRPr="00416EA1">
        <w:rPr>
          <w:rFonts w:ascii="Book Antiqua" w:hAnsi="Book Antiqua"/>
          <w:sz w:val="22"/>
          <w:szCs w:val="22"/>
        </w:rPr>
        <w:t xml:space="preserve"> recomendación</w:t>
      </w:r>
      <w:r w:rsidR="004920BE">
        <w:rPr>
          <w:rFonts w:ascii="Book Antiqua" w:hAnsi="Book Antiqua"/>
          <w:sz w:val="22"/>
          <w:szCs w:val="22"/>
        </w:rPr>
        <w:t>.</w:t>
      </w:r>
      <w:r w:rsidRPr="00416EA1">
        <w:rPr>
          <w:rFonts w:ascii="Book Antiqua" w:hAnsi="Book Antiqua"/>
          <w:sz w:val="22"/>
          <w:szCs w:val="22"/>
        </w:rPr>
        <w:t xml:space="preserve"> </w:t>
      </w:r>
    </w:p>
    <w:p w:rsidR="00BC7498" w:rsidRDefault="004920B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Tutela para publicación, d</w:t>
      </w:r>
      <w:r w:rsidR="00BC7498" w:rsidRPr="004920BE">
        <w:rPr>
          <w:rFonts w:ascii="Book Antiqua" w:hAnsi="Book Antiqua"/>
          <w:sz w:val="22"/>
          <w:szCs w:val="22"/>
        </w:rPr>
        <w:t>ifusión de resultados en redes académicas y en el medio externo.</w:t>
      </w:r>
    </w:p>
    <w:p w:rsidR="004920BE" w:rsidRPr="004920BE" w:rsidRDefault="004920BE" w:rsidP="002C42CE">
      <w:pPr>
        <w:numPr>
          <w:ilvl w:val="1"/>
          <w:numId w:val="1"/>
        </w:numPr>
        <w:ind w:hanging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Reconocimiento de exposición en el seminario de presentaci</w:t>
      </w:r>
      <w:r w:rsidR="006349F7">
        <w:rPr>
          <w:rFonts w:ascii="Book Antiqua" w:hAnsi="Book Antiqua"/>
          <w:sz w:val="22"/>
          <w:szCs w:val="22"/>
        </w:rPr>
        <w:t>ón</w:t>
      </w:r>
      <w:r>
        <w:rPr>
          <w:rFonts w:ascii="Book Antiqua" w:hAnsi="Book Antiqua"/>
          <w:sz w:val="22"/>
          <w:szCs w:val="22"/>
        </w:rPr>
        <w:t xml:space="preserve"> final de resultados de la investigaci</w:t>
      </w:r>
      <w:r w:rsidR="006349F7">
        <w:rPr>
          <w:rFonts w:ascii="Book Antiqua" w:hAnsi="Book Antiqua"/>
          <w:sz w:val="22"/>
          <w:szCs w:val="22"/>
        </w:rPr>
        <w:t>ón</w:t>
      </w:r>
      <w:r>
        <w:rPr>
          <w:rFonts w:ascii="Book Antiqua" w:hAnsi="Book Antiqua"/>
          <w:sz w:val="22"/>
          <w:szCs w:val="22"/>
        </w:rPr>
        <w:t>.</w:t>
      </w:r>
    </w:p>
    <w:p w:rsidR="002C42CE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 xml:space="preserve">§ </w:t>
      </w:r>
      <w:r>
        <w:rPr>
          <w:rFonts w:ascii="Book Antiqua" w:hAnsi="Book Antiqua"/>
          <w:sz w:val="22"/>
          <w:szCs w:val="22"/>
        </w:rPr>
        <w:t>10</w:t>
      </w:r>
    </w:p>
    <w:p w:rsidR="002C42CE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  <w:r w:rsidRPr="00A56BD5">
        <w:rPr>
          <w:rFonts w:ascii="Book Antiqua" w:hAnsi="Book Antiqua"/>
          <w:sz w:val="22"/>
          <w:szCs w:val="22"/>
          <w:lang w:val="es-ES_tradnl"/>
        </w:rPr>
        <w:t>Sobre incumplimientos</w:t>
      </w:r>
    </w:p>
    <w:p w:rsidR="002C42CE" w:rsidRPr="00A56BD5" w:rsidRDefault="002C42CE" w:rsidP="002C42CE">
      <w:pPr>
        <w:jc w:val="center"/>
        <w:rPr>
          <w:rFonts w:ascii="Book Antiqua" w:hAnsi="Book Antiqua"/>
          <w:sz w:val="22"/>
          <w:szCs w:val="22"/>
          <w:lang w:val="es-ES_tradnl"/>
        </w:rPr>
      </w:pPr>
    </w:p>
    <w:p w:rsidR="002C42CE" w:rsidRDefault="002C42CE" w:rsidP="002C42CE">
      <w:pPr>
        <w:numPr>
          <w:ilvl w:val="0"/>
          <w:numId w:val="1"/>
        </w:numPr>
        <w:tabs>
          <w:tab w:val="clear" w:pos="360"/>
        </w:tabs>
        <w:ind w:left="540" w:hanging="540"/>
        <w:jc w:val="both"/>
        <w:rPr>
          <w:rFonts w:ascii="Book Antiqua" w:hAnsi="Book Antiqua"/>
          <w:sz w:val="22"/>
          <w:szCs w:val="22"/>
        </w:rPr>
      </w:pPr>
      <w:r w:rsidRPr="00A56BD5">
        <w:rPr>
          <w:rFonts w:ascii="Book Antiqua" w:hAnsi="Book Antiqua"/>
          <w:sz w:val="22"/>
          <w:szCs w:val="22"/>
        </w:rPr>
        <w:t>En caso de haber sido aprobados sus proyectos y no haberlos llevado a buen término</w:t>
      </w:r>
      <w:r>
        <w:rPr>
          <w:rFonts w:ascii="Book Antiqua" w:hAnsi="Book Antiqua"/>
          <w:sz w:val="22"/>
          <w:szCs w:val="22"/>
        </w:rPr>
        <w:t xml:space="preserve"> según estas bases</w:t>
      </w:r>
      <w:r w:rsidRPr="00A56BD5">
        <w:rPr>
          <w:rFonts w:ascii="Book Antiqua" w:hAnsi="Book Antiqua"/>
          <w:sz w:val="22"/>
          <w:szCs w:val="22"/>
        </w:rPr>
        <w:t>, los estudiantes responsables</w:t>
      </w:r>
      <w:r>
        <w:rPr>
          <w:rFonts w:ascii="Book Antiqua" w:hAnsi="Book Antiqua"/>
          <w:sz w:val="22"/>
          <w:szCs w:val="22"/>
        </w:rPr>
        <w:t>:</w:t>
      </w:r>
    </w:p>
    <w:p w:rsidR="002C42CE" w:rsidRDefault="002C42CE" w:rsidP="002C42CE">
      <w:pPr>
        <w:jc w:val="both"/>
        <w:rPr>
          <w:rFonts w:ascii="Book Antiqua" w:hAnsi="Book Antiqua"/>
          <w:sz w:val="22"/>
          <w:szCs w:val="22"/>
        </w:rPr>
      </w:pPr>
    </w:p>
    <w:p w:rsidR="002C42CE" w:rsidRDefault="005A1177" w:rsidP="002C42CE">
      <w:pPr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 obtendrán el 3</w:t>
      </w:r>
      <w:r w:rsidR="002C42CE">
        <w:rPr>
          <w:rFonts w:ascii="Book Antiqua" w:hAnsi="Book Antiqua"/>
          <w:sz w:val="22"/>
          <w:szCs w:val="22"/>
        </w:rPr>
        <w:t>0% del financiamiento sujeto a la aprobación del artículo final.</w:t>
      </w:r>
    </w:p>
    <w:p w:rsidR="002C42CE" w:rsidRDefault="002C42CE" w:rsidP="002C42CE">
      <w:pPr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Pr="00A56BD5">
        <w:rPr>
          <w:rFonts w:ascii="Book Antiqua" w:hAnsi="Book Antiqua"/>
          <w:sz w:val="22"/>
          <w:szCs w:val="22"/>
        </w:rPr>
        <w:t>o podrán participar nuevamente de estos fondos</w:t>
      </w:r>
      <w:r>
        <w:rPr>
          <w:rFonts w:ascii="Book Antiqua" w:hAnsi="Book Antiqua"/>
          <w:sz w:val="22"/>
          <w:szCs w:val="22"/>
        </w:rPr>
        <w:t>.</w:t>
      </w:r>
      <w:r w:rsidRPr="00A56BD5">
        <w:rPr>
          <w:rFonts w:ascii="Book Antiqua" w:hAnsi="Book Antiqua"/>
          <w:sz w:val="22"/>
          <w:szCs w:val="22"/>
        </w:rPr>
        <w:t xml:space="preserve"> </w:t>
      </w:r>
    </w:p>
    <w:p w:rsidR="002039ED" w:rsidRDefault="002039ED" w:rsidP="002C42CE">
      <w:pPr>
        <w:numPr>
          <w:ilvl w:val="1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 eliminan los incentivos. </w:t>
      </w:r>
    </w:p>
    <w:p w:rsidR="005A1177" w:rsidRDefault="005A1177" w:rsidP="002C42CE">
      <w:pPr>
        <w:autoSpaceDE w:val="0"/>
        <w:autoSpaceDN w:val="0"/>
        <w:adjustRightInd w:val="0"/>
        <w:ind w:left="4956" w:firstLine="708"/>
        <w:rPr>
          <w:rFonts w:ascii="Book Antiqua" w:hAnsi="Book Antiqua"/>
          <w:sz w:val="22"/>
          <w:szCs w:val="22"/>
          <w:highlight w:val="green"/>
        </w:rPr>
      </w:pPr>
    </w:p>
    <w:p w:rsidR="00BE24BB" w:rsidRPr="002C42CE" w:rsidRDefault="002C42CE" w:rsidP="002C42CE">
      <w:pPr>
        <w:autoSpaceDE w:val="0"/>
        <w:autoSpaceDN w:val="0"/>
        <w:adjustRightInd w:val="0"/>
        <w:ind w:left="4956" w:firstLine="708"/>
        <w:rPr>
          <w:rFonts w:ascii="Book Antiqua" w:hAnsi="Book Antiqua"/>
          <w:sz w:val="22"/>
          <w:szCs w:val="22"/>
        </w:rPr>
      </w:pPr>
      <w:r w:rsidRPr="00686619">
        <w:rPr>
          <w:rFonts w:ascii="Book Antiqua" w:hAnsi="Book Antiqua"/>
          <w:sz w:val="22"/>
          <w:szCs w:val="22"/>
        </w:rPr>
        <w:t xml:space="preserve">Santiago, </w:t>
      </w:r>
      <w:r w:rsidR="008A600A" w:rsidRPr="00686619">
        <w:rPr>
          <w:rFonts w:ascii="Book Antiqua" w:hAnsi="Book Antiqua"/>
          <w:sz w:val="22"/>
          <w:szCs w:val="22"/>
        </w:rPr>
        <w:t>16</w:t>
      </w:r>
      <w:r w:rsidRPr="00686619">
        <w:rPr>
          <w:rFonts w:ascii="Book Antiqua" w:hAnsi="Book Antiqua"/>
          <w:sz w:val="22"/>
          <w:szCs w:val="22"/>
        </w:rPr>
        <w:t xml:space="preserve"> de </w:t>
      </w:r>
      <w:r w:rsidR="008A600A" w:rsidRPr="00686619">
        <w:rPr>
          <w:rFonts w:ascii="Book Antiqua" w:hAnsi="Book Antiqua"/>
          <w:sz w:val="22"/>
          <w:szCs w:val="22"/>
        </w:rPr>
        <w:t>junio</w:t>
      </w:r>
      <w:r w:rsidR="00613AD1" w:rsidRPr="00686619">
        <w:rPr>
          <w:rFonts w:ascii="Book Antiqua" w:hAnsi="Book Antiqua"/>
          <w:sz w:val="22"/>
          <w:szCs w:val="22"/>
        </w:rPr>
        <w:t xml:space="preserve"> de </w:t>
      </w:r>
      <w:r w:rsidRPr="00686619">
        <w:rPr>
          <w:rFonts w:ascii="Book Antiqua" w:hAnsi="Book Antiqua"/>
          <w:sz w:val="22"/>
          <w:szCs w:val="22"/>
        </w:rPr>
        <w:t>201</w:t>
      </w:r>
      <w:r w:rsidR="008A600A" w:rsidRPr="00686619">
        <w:rPr>
          <w:rFonts w:ascii="Book Antiqua" w:hAnsi="Book Antiqua"/>
          <w:sz w:val="22"/>
          <w:szCs w:val="22"/>
        </w:rPr>
        <w:t>4</w:t>
      </w:r>
    </w:p>
    <w:sectPr w:rsidR="00BE24BB" w:rsidRPr="002C42CE" w:rsidSect="00BE24BB">
      <w:headerReference w:type="even" r:id="rId9"/>
      <w:headerReference w:type="default" r:id="rId10"/>
      <w:footerReference w:type="default" r:id="rId11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BA" w:rsidRDefault="00DC71BA">
      <w:r>
        <w:separator/>
      </w:r>
    </w:p>
  </w:endnote>
  <w:endnote w:type="continuationSeparator" w:id="0">
    <w:p w:rsidR="00DC71BA" w:rsidRDefault="00DC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B" w:rsidRDefault="00BB65CA">
    <w:pPr>
      <w:pStyle w:val="Piedepgina"/>
      <w:jc w:val="center"/>
    </w:pPr>
    <w:r>
      <w:fldChar w:fldCharType="begin"/>
    </w:r>
    <w:r w:rsidR="00BE24BB">
      <w:instrText xml:space="preserve"> PAGE   \* MERGEFORMAT </w:instrText>
    </w:r>
    <w:r>
      <w:fldChar w:fldCharType="separate"/>
    </w:r>
    <w:r w:rsidR="00062339">
      <w:rPr>
        <w:noProof/>
      </w:rPr>
      <w:t>1</w:t>
    </w:r>
    <w:r>
      <w:fldChar w:fldCharType="end"/>
    </w:r>
  </w:p>
  <w:p w:rsidR="00BE24BB" w:rsidRDefault="00BE24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BA" w:rsidRDefault="00DC71BA">
      <w:r>
        <w:separator/>
      </w:r>
    </w:p>
  </w:footnote>
  <w:footnote w:type="continuationSeparator" w:id="0">
    <w:p w:rsidR="00DC71BA" w:rsidRDefault="00DC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B" w:rsidRDefault="00BB65CA" w:rsidP="00BE24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4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4BB" w:rsidRDefault="00BE24BB" w:rsidP="00BE24B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BB" w:rsidRDefault="00BE24BB" w:rsidP="00BE24B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99E"/>
    <w:multiLevelType w:val="hybridMultilevel"/>
    <w:tmpl w:val="1BD87C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CE"/>
    <w:rsid w:val="000256BD"/>
    <w:rsid w:val="0002746F"/>
    <w:rsid w:val="00031638"/>
    <w:rsid w:val="00062339"/>
    <w:rsid w:val="000B6828"/>
    <w:rsid w:val="000F35A4"/>
    <w:rsid w:val="001529F3"/>
    <w:rsid w:val="00194AFA"/>
    <w:rsid w:val="001B032A"/>
    <w:rsid w:val="001C2BDA"/>
    <w:rsid w:val="001F5449"/>
    <w:rsid w:val="002039ED"/>
    <w:rsid w:val="00237AD0"/>
    <w:rsid w:val="002A2BA9"/>
    <w:rsid w:val="002A4B77"/>
    <w:rsid w:val="002C42CE"/>
    <w:rsid w:val="002C515C"/>
    <w:rsid w:val="00300285"/>
    <w:rsid w:val="003B29DD"/>
    <w:rsid w:val="003D4251"/>
    <w:rsid w:val="003E000F"/>
    <w:rsid w:val="003F0421"/>
    <w:rsid w:val="00402D87"/>
    <w:rsid w:val="004056B6"/>
    <w:rsid w:val="004170FF"/>
    <w:rsid w:val="00417349"/>
    <w:rsid w:val="004655E3"/>
    <w:rsid w:val="00473143"/>
    <w:rsid w:val="004920BE"/>
    <w:rsid w:val="004B4211"/>
    <w:rsid w:val="004D5559"/>
    <w:rsid w:val="004E5E3E"/>
    <w:rsid w:val="004E6939"/>
    <w:rsid w:val="0052536A"/>
    <w:rsid w:val="00537759"/>
    <w:rsid w:val="00567C87"/>
    <w:rsid w:val="00580CF9"/>
    <w:rsid w:val="005A1177"/>
    <w:rsid w:val="005D7DE6"/>
    <w:rsid w:val="00613AD1"/>
    <w:rsid w:val="006349F7"/>
    <w:rsid w:val="006842BF"/>
    <w:rsid w:val="00686619"/>
    <w:rsid w:val="006C011C"/>
    <w:rsid w:val="007277D5"/>
    <w:rsid w:val="00727C84"/>
    <w:rsid w:val="00731083"/>
    <w:rsid w:val="00731B0B"/>
    <w:rsid w:val="00771638"/>
    <w:rsid w:val="00787253"/>
    <w:rsid w:val="00797586"/>
    <w:rsid w:val="007A397B"/>
    <w:rsid w:val="007B6B4F"/>
    <w:rsid w:val="007D63DA"/>
    <w:rsid w:val="00810F32"/>
    <w:rsid w:val="008A107E"/>
    <w:rsid w:val="008A600A"/>
    <w:rsid w:val="00926643"/>
    <w:rsid w:val="00931C04"/>
    <w:rsid w:val="00940C24"/>
    <w:rsid w:val="009817F4"/>
    <w:rsid w:val="009A1A8B"/>
    <w:rsid w:val="009D2B61"/>
    <w:rsid w:val="009D3714"/>
    <w:rsid w:val="00A07F24"/>
    <w:rsid w:val="00A643AF"/>
    <w:rsid w:val="00B018E6"/>
    <w:rsid w:val="00B11EA3"/>
    <w:rsid w:val="00B16213"/>
    <w:rsid w:val="00B45FBB"/>
    <w:rsid w:val="00B52EBB"/>
    <w:rsid w:val="00B6107E"/>
    <w:rsid w:val="00B61AEA"/>
    <w:rsid w:val="00BB65CA"/>
    <w:rsid w:val="00BC7498"/>
    <w:rsid w:val="00BC7C17"/>
    <w:rsid w:val="00BE0E7E"/>
    <w:rsid w:val="00BE24BB"/>
    <w:rsid w:val="00BF028D"/>
    <w:rsid w:val="00C40D66"/>
    <w:rsid w:val="00C47831"/>
    <w:rsid w:val="00C7224A"/>
    <w:rsid w:val="00C743FF"/>
    <w:rsid w:val="00C84E01"/>
    <w:rsid w:val="00C94DD4"/>
    <w:rsid w:val="00CB7A4E"/>
    <w:rsid w:val="00CD2D3E"/>
    <w:rsid w:val="00D542C2"/>
    <w:rsid w:val="00D670D3"/>
    <w:rsid w:val="00D814D3"/>
    <w:rsid w:val="00D85961"/>
    <w:rsid w:val="00DA15F0"/>
    <w:rsid w:val="00DB0B2D"/>
    <w:rsid w:val="00DC2CAD"/>
    <w:rsid w:val="00DC6027"/>
    <w:rsid w:val="00DC71BA"/>
    <w:rsid w:val="00DE3917"/>
    <w:rsid w:val="00DF1390"/>
    <w:rsid w:val="00E40DF3"/>
    <w:rsid w:val="00E71A81"/>
    <w:rsid w:val="00E720CE"/>
    <w:rsid w:val="00E85B08"/>
    <w:rsid w:val="00E92AFF"/>
    <w:rsid w:val="00EC604E"/>
    <w:rsid w:val="00F21D78"/>
    <w:rsid w:val="00F65D82"/>
    <w:rsid w:val="00FB02C7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4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C42CE"/>
  </w:style>
  <w:style w:type="paragraph" w:styleId="Piedepgina">
    <w:name w:val="footer"/>
    <w:basedOn w:val="Normal"/>
    <w:link w:val="PiedepginaCar"/>
    <w:uiPriority w:val="99"/>
    <w:rsid w:val="002C4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C42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2C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E24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00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0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0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0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0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4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C42CE"/>
  </w:style>
  <w:style w:type="paragraph" w:styleId="Piedepgina">
    <w:name w:val="footer"/>
    <w:basedOn w:val="Normal"/>
    <w:link w:val="PiedepginaCar"/>
    <w:uiPriority w:val="99"/>
    <w:rsid w:val="002C4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C42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2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2C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E24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00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0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0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0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0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ss@uahurt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1698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FERNANDEZ OSSANDON</dc:creator>
  <cp:keywords/>
  <dc:description/>
  <cp:lastModifiedBy>Usuario</cp:lastModifiedBy>
  <cp:revision>48</cp:revision>
  <cp:lastPrinted>2013-04-11T13:13:00Z</cp:lastPrinted>
  <dcterms:created xsi:type="dcterms:W3CDTF">2014-06-11T19:07:00Z</dcterms:created>
  <dcterms:modified xsi:type="dcterms:W3CDTF">2014-06-12T17:11:00Z</dcterms:modified>
</cp:coreProperties>
</file>